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73377" w14:textId="77777777" w:rsidR="00B023FF" w:rsidRPr="00416BA0" w:rsidRDefault="00B023FF" w:rsidP="00B023FF">
      <w:pPr>
        <w:pStyle w:val="NoSpacing"/>
        <w:ind w:left="0" w:firstLine="0"/>
        <w:rPr>
          <w:rFonts w:asciiTheme="minorHAnsi" w:hAnsiTheme="minorHAnsi" w:cstheme="minorHAnsi"/>
          <w:b/>
          <w:i/>
          <w:sz w:val="22"/>
        </w:rPr>
      </w:pPr>
      <w:bookmarkStart w:id="0" w:name="_GoBack"/>
      <w:bookmarkEnd w:id="0"/>
      <w:r w:rsidRPr="00416BA0">
        <w:rPr>
          <w:rFonts w:asciiTheme="minorHAnsi" w:hAnsiTheme="minorHAnsi" w:cstheme="minorHAnsi"/>
          <w:b/>
          <w:i/>
          <w:sz w:val="22"/>
        </w:rPr>
        <w:t>MEĐIMURSKO VELEUČILIŠTE U ČAKOVCU</w:t>
      </w:r>
    </w:p>
    <w:p w14:paraId="38EE2FED" w14:textId="77777777" w:rsidR="00B023FF" w:rsidRPr="00B023FF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B023FF">
        <w:rPr>
          <w:rFonts w:asciiTheme="minorHAnsi" w:hAnsiTheme="minorHAnsi" w:cstheme="minorHAnsi"/>
          <w:i/>
          <w:sz w:val="22"/>
        </w:rPr>
        <w:t xml:space="preserve">Bana </w:t>
      </w:r>
      <w:proofErr w:type="spellStart"/>
      <w:r w:rsidRPr="00B023FF">
        <w:rPr>
          <w:rFonts w:asciiTheme="minorHAnsi" w:hAnsiTheme="minorHAnsi" w:cstheme="minorHAnsi"/>
          <w:i/>
          <w:sz w:val="22"/>
        </w:rPr>
        <w:t>Josipa</w:t>
      </w:r>
      <w:proofErr w:type="spellEnd"/>
      <w:r w:rsidRPr="00B023FF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Pr="00B023FF">
        <w:rPr>
          <w:rFonts w:asciiTheme="minorHAnsi" w:hAnsiTheme="minorHAnsi" w:cstheme="minorHAnsi"/>
          <w:i/>
          <w:sz w:val="22"/>
        </w:rPr>
        <w:t>Jelačića</w:t>
      </w:r>
      <w:proofErr w:type="spellEnd"/>
      <w:r w:rsidRPr="00B023FF">
        <w:rPr>
          <w:rFonts w:asciiTheme="minorHAnsi" w:hAnsiTheme="minorHAnsi" w:cstheme="minorHAnsi"/>
          <w:i/>
          <w:sz w:val="22"/>
        </w:rPr>
        <w:t xml:space="preserve"> 22 a, </w:t>
      </w:r>
      <w:proofErr w:type="spellStart"/>
      <w:r w:rsidRPr="00B023FF">
        <w:rPr>
          <w:rFonts w:asciiTheme="minorHAnsi" w:hAnsiTheme="minorHAnsi" w:cstheme="minorHAnsi"/>
          <w:i/>
          <w:sz w:val="22"/>
        </w:rPr>
        <w:t>Čakovec</w:t>
      </w:r>
      <w:proofErr w:type="spellEnd"/>
    </w:p>
    <w:p w14:paraId="24B16CD1" w14:textId="77777777" w:rsidR="00B023FF" w:rsidRPr="00B023FF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B023FF">
        <w:rPr>
          <w:rFonts w:asciiTheme="minorHAnsi" w:hAnsiTheme="minorHAnsi" w:cstheme="minorHAnsi"/>
          <w:i/>
          <w:sz w:val="22"/>
        </w:rPr>
        <w:t>OIB 31444990605</w:t>
      </w:r>
    </w:p>
    <w:p w14:paraId="45A85FF9" w14:textId="77777777" w:rsidR="00B023FF" w:rsidRPr="00B023FF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B023FF">
        <w:rPr>
          <w:rFonts w:asciiTheme="minorHAnsi" w:hAnsiTheme="minorHAnsi" w:cstheme="minorHAnsi"/>
          <w:i/>
          <w:sz w:val="22"/>
        </w:rPr>
        <w:t>RKP: 43749</w:t>
      </w:r>
    </w:p>
    <w:p w14:paraId="6776A953" w14:textId="77777777" w:rsidR="00B023FF" w:rsidRPr="00B023FF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proofErr w:type="spellStart"/>
      <w:r w:rsidRPr="00B023FF">
        <w:rPr>
          <w:rFonts w:asciiTheme="minorHAnsi" w:hAnsiTheme="minorHAnsi" w:cstheme="minorHAnsi"/>
          <w:i/>
          <w:sz w:val="22"/>
        </w:rPr>
        <w:t>Šifra</w:t>
      </w:r>
      <w:proofErr w:type="spellEnd"/>
      <w:r w:rsidRPr="00B023FF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Pr="00B023FF">
        <w:rPr>
          <w:rFonts w:asciiTheme="minorHAnsi" w:hAnsiTheme="minorHAnsi" w:cstheme="minorHAnsi"/>
          <w:i/>
          <w:sz w:val="22"/>
        </w:rPr>
        <w:t>djelatnosti</w:t>
      </w:r>
      <w:proofErr w:type="spellEnd"/>
      <w:r w:rsidRPr="00B023FF">
        <w:rPr>
          <w:rFonts w:asciiTheme="minorHAnsi" w:hAnsiTheme="minorHAnsi" w:cstheme="minorHAnsi"/>
          <w:i/>
          <w:sz w:val="22"/>
        </w:rPr>
        <w:t>: 8542</w:t>
      </w:r>
    </w:p>
    <w:p w14:paraId="4E4AB523" w14:textId="77777777" w:rsidR="00B023FF" w:rsidRPr="00B023FF" w:rsidRDefault="00B023FF" w:rsidP="00B023FF">
      <w:pPr>
        <w:pStyle w:val="NoSpacing"/>
        <w:rPr>
          <w:rFonts w:asciiTheme="minorHAnsi" w:hAnsiTheme="minorHAnsi" w:cstheme="minorHAnsi"/>
          <w:i/>
          <w:sz w:val="22"/>
        </w:rPr>
      </w:pPr>
      <w:r w:rsidRPr="00B023FF">
        <w:rPr>
          <w:rFonts w:asciiTheme="minorHAnsi" w:hAnsiTheme="minorHAnsi" w:cstheme="minorHAnsi"/>
          <w:i/>
          <w:sz w:val="22"/>
        </w:rPr>
        <w:t>IBAN HR88 2340 0091 1160 3476 4</w:t>
      </w:r>
    </w:p>
    <w:p w14:paraId="2AA34F55" w14:textId="77777777" w:rsidR="00B023FF" w:rsidRDefault="00B023FF">
      <w:pPr>
        <w:rPr>
          <w:b/>
          <w:sz w:val="32"/>
          <w:szCs w:val="32"/>
        </w:rPr>
      </w:pPr>
    </w:p>
    <w:p w14:paraId="1D112DFF" w14:textId="195D4817" w:rsidR="001007DF" w:rsidRPr="00416BA0" w:rsidRDefault="00B03F65">
      <w:pPr>
        <w:rPr>
          <w:i/>
          <w:sz w:val="32"/>
          <w:szCs w:val="32"/>
        </w:rPr>
      </w:pPr>
      <w:r w:rsidRPr="00416BA0">
        <w:rPr>
          <w:i/>
          <w:sz w:val="32"/>
          <w:szCs w:val="32"/>
        </w:rPr>
        <w:t>Obrazloženje posebnog dijela izvještaja o izvršenju financijskog plana za razdoblje 01. siječnja do 31. prosinca 2023. godine</w:t>
      </w:r>
    </w:p>
    <w:p w14:paraId="371E4E34" w14:textId="77777777" w:rsidR="00E748D8" w:rsidRDefault="00E748D8">
      <w:pPr>
        <w:rPr>
          <w:b/>
        </w:rPr>
      </w:pPr>
    </w:p>
    <w:p w14:paraId="20AAEE12" w14:textId="77777777" w:rsidR="00E748D8" w:rsidRPr="009D005B" w:rsidRDefault="00E748D8" w:rsidP="00E748D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t>Sažetak djelokruga rada proračunskog korisnika</w:t>
      </w:r>
    </w:p>
    <w:p w14:paraId="587BDF76" w14:textId="02CF7656" w:rsidR="00E748D8" w:rsidRPr="00E748D8" w:rsidRDefault="00E748D8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>Međimursko veleučilište u Čakovcu je visokoškolska ustanova koja predstavlja centar izvrsnosti za visokostručni, stručni i znanstveni rad, koja provodi kvalitetno i učinkovito obrazovanje temeljeno na konceptu cjeloživotnog učenja, odgovornosti prema znanju kao javnom dobru, mobilnost i razvoj ljudskih potencijala kao najvažnije vrijednosti društva. Aktivnom suradnjom s gospodarstvom, partnerstvom za daljnji razvoj zajednice, uključenošću u Europski prostor visokog obrazovanja i Europski istraživački prostor te visokom razinom organizacijske strukture, Veleučilište pokaz</w:t>
      </w:r>
      <w:r w:rsidR="00EA1E7E">
        <w:rPr>
          <w:i/>
        </w:rPr>
        <w:t>uje</w:t>
      </w:r>
      <w:r w:rsidRPr="00E748D8">
        <w:rPr>
          <w:i/>
        </w:rPr>
        <w:t xml:space="preserve"> svoju javnu odgovornost i pridon</w:t>
      </w:r>
      <w:r w:rsidR="00EA1E7E">
        <w:rPr>
          <w:i/>
        </w:rPr>
        <w:t>osi</w:t>
      </w:r>
      <w:r w:rsidRPr="00E748D8">
        <w:rPr>
          <w:i/>
        </w:rPr>
        <w:t xml:space="preserve"> tranziciji u društvo znanja.</w:t>
      </w:r>
    </w:p>
    <w:p w14:paraId="2338912E" w14:textId="579DAABE" w:rsidR="00E748D8" w:rsidRPr="00E748D8" w:rsidRDefault="00E748D8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 xml:space="preserve">Međimursko veleučilište u Čakovcu </w:t>
      </w:r>
      <w:r w:rsidR="000B0C28">
        <w:rPr>
          <w:i/>
        </w:rPr>
        <w:t>je</w:t>
      </w:r>
      <w:r w:rsidRPr="00E748D8">
        <w:rPr>
          <w:i/>
        </w:rPr>
        <w:t xml:space="preserve"> institucija koja potiče mobilnost i razvoj poduzetničke energije i talenta svakog pojedinca (nastavnika, asistenta, administratora i studenata). Visoka fleksibilnost studija i uvođenje novih studijskih programa s ciljem obrazovanja visokostručnih kadrova potrebnih gospodarstvu u regiji ostat će jedna od temeljnih značajki Međimurskog veleučilišta u Čakovcu.</w:t>
      </w:r>
    </w:p>
    <w:p w14:paraId="4C2646FC" w14:textId="02EC2353" w:rsidR="00E748D8" w:rsidRDefault="00E748D8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>Studenti mogu upisati 3 redovita i izvanredna stručna prijediplomska studija u trajanju od 3 godine: Računarstvo, Menadžment turizma i sporta i Održivi razvoj. Studijski program Računarstvo ima dva smjera: Programsko inženjerstvo i Inženjerstvo računalnih sustava i mreža. Smjerovi na studiju Održivog razvoja su Održiva gradnja, Termotehničko inženjerstvo i Ekoinženjerstvo. Stručni prijediplomski studij Menadžment turizma i sporta nudi dva smjera: Menadžment turizma i Menadžment sporta, a studenti mogu nastaviti školovanje na istoimenom dvogodišnjem stručnom diplomskom studiju.</w:t>
      </w:r>
    </w:p>
    <w:p w14:paraId="74FD93A9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Djelatnost Veleučilišta je:</w:t>
      </w:r>
    </w:p>
    <w:p w14:paraId="3F16C23D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djelatnost visokog obrazovanja (ustrojavanje i izvođenje stručnih kratkih studija, stručnih</w:t>
      </w:r>
    </w:p>
    <w:p w14:paraId="67268423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prijediplomskih studija i stručnih diplomskih studija</w:t>
      </w:r>
    </w:p>
    <w:p w14:paraId="4BA814B8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ustrojavanje i izvođenje programa stručnog usavršavanja za potrebe cjeloživotnog učenja te</w:t>
      </w:r>
    </w:p>
    <w:p w14:paraId="0A2FC72A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organiziranje polaganja stručnih i drugih ispita potrebnih za dobivanje odgovarajućih dozvola,</w:t>
      </w:r>
    </w:p>
    <w:p w14:paraId="7CCF63D8" w14:textId="3FB8E6C1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ovlaštenja, licenci i sl.</w:t>
      </w:r>
    </w:p>
    <w:p w14:paraId="3B365945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znanstvenu djelatnost (eksperimentalni ili teorijski rad, industrijsko istraživanje, istraživački</w:t>
      </w:r>
    </w:p>
    <w:p w14:paraId="2F0B89F4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rad, te eksperimentalni razvoj)</w:t>
      </w:r>
    </w:p>
    <w:p w14:paraId="68B81FF8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stručnu djelatnost (vještačenje, prevođenje, ekspertizu, savjetovanje, konzultantske usluge,</w:t>
      </w:r>
    </w:p>
    <w:p w14:paraId="7AAF4E1F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organiziranje seminara i skupova, sudjelovanje u nacionalnim i međunarodnim projektima,</w:t>
      </w:r>
    </w:p>
    <w:p w14:paraId="32550415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izrada elaborata i analiza)</w:t>
      </w:r>
    </w:p>
    <w:p w14:paraId="028A672F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lastRenderedPageBreak/>
        <w:t>- izdavačku djelatnost</w:t>
      </w:r>
    </w:p>
    <w:p w14:paraId="12A5297A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izrada kurikuluma i programa izvannastavnih aktivnosti za osnovno, srednje i visoko</w:t>
      </w:r>
    </w:p>
    <w:p w14:paraId="6534F806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obrazovanje,</w:t>
      </w:r>
    </w:p>
    <w:p w14:paraId="3C1BF2B2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izrada, prijavljivanje, provedba i realizacija stručnih, znanstvenih i drugih projekata</w:t>
      </w:r>
    </w:p>
    <w:p w14:paraId="173A5B73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knjižnična i informatička djelatnost vezana uz temeljnu djelatnost</w:t>
      </w:r>
    </w:p>
    <w:p w14:paraId="34D31AE0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maloprodaja knjiga i skripata - papirnica za studente</w:t>
      </w:r>
    </w:p>
    <w:p w14:paraId="21BAE3E3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organizacija tečajeva, seminara, stručnih i znanstvenih skupova, konferencija</w:t>
      </w:r>
    </w:p>
    <w:p w14:paraId="19C52D25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organizacija sportskih, kulturnih i rekreacijskih aktivnosti studenata</w:t>
      </w:r>
    </w:p>
    <w:p w14:paraId="3C61A854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briga o studentskom standardu</w:t>
      </w:r>
    </w:p>
    <w:p w14:paraId="098367B9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organizacija studentskog smještaja i prehrane</w:t>
      </w:r>
    </w:p>
    <w:p w14:paraId="112EE972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iznajmljivanje prostornih i smještajnih kapaciteta i popratne djelatnosti</w:t>
      </w:r>
    </w:p>
    <w:p w14:paraId="4FBE6798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tehnička ispitivanja uzorkovanje i analize tla i sedimenta, voda, zraka, ostala tehnička</w:t>
      </w:r>
    </w:p>
    <w:p w14:paraId="5699205D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ispitivanja i analize iz područja poljoprivrede i okoliša te izdavanje izvješća i preporuka</w:t>
      </w:r>
    </w:p>
    <w:p w14:paraId="4B7B6A13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istraživanje i eksperimentalni razvoj u biotehnologiji</w:t>
      </w:r>
    </w:p>
    <w:p w14:paraId="58A13005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istraživački rad na mikropropagaciji biljke Miscanthus giganteus</w:t>
      </w:r>
    </w:p>
    <w:p w14:paraId="3ABC16D8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rad na kulturama biljnih tkiva</w:t>
      </w:r>
    </w:p>
    <w:p w14:paraId="5CC52CF1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prodaja vlastitih proizvoda proizvedenih tijekom stručne prakse ili provedbe projekata</w:t>
      </w:r>
    </w:p>
    <w:p w14:paraId="1359F68A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istraživanje, prijavljivanje, zaštita i registracija patenta i drugih prava intelektualnog</w:t>
      </w:r>
    </w:p>
    <w:p w14:paraId="7D53CF91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vlasništva, te njihova komercijalizacija</w:t>
      </w:r>
    </w:p>
    <w:p w14:paraId="134ED9CD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- istraživanje tržišta, ispitivanje javnog mijenja, savjetovanje iz svih područja znanosti i druge</w:t>
      </w:r>
    </w:p>
    <w:p w14:paraId="53064525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djelatnosti koje služe obavljanju osnovne djelatnosti ako se one u manjem opsegu ili</w:t>
      </w:r>
    </w:p>
    <w:p w14:paraId="3813E62B" w14:textId="28208DB9" w:rsid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uobičajeno obavljaju uz opisanu djelatnost.</w:t>
      </w:r>
    </w:p>
    <w:p w14:paraId="03E9B619" w14:textId="37FB7FED" w:rsidR="00141FA1" w:rsidRDefault="00141FA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</w:p>
    <w:p w14:paraId="46A80BEA" w14:textId="77777777" w:rsidR="00141FA1" w:rsidRPr="00141FA1" w:rsidRDefault="00141FA1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t>Misija Međimurskoga veleučilišta u Čakovcu obrazovanje je stručnjaka poduzetničkoga duha spremnih za samostalnu primjenu stečenih znanja i kompetencija, usmjerenih prema budućem zvanju s naglaskom stručnih znanja specifičnih za pojedino područje interesa. Veleučilište obavlja visokostručni te znanstveni rad u području tehničkih, društvenih i interdisciplinarnih znanosti, studijski programi usmjereni su na zadovoljavanje potreba za stručnim i specijalističkim kadrovima gospodarstva i drugih subjekata. Veleučilište shodno tome surađuje s visokoobrazovnim i znanstvenim institucijama, te osigurava mogućnost unutarnje i vanjske mobilnosti studenata i nastavnika te nenastavnog osoblja pritom vodeći računa o racionalnom korištenju ljudskih i materijalnih resursa. Praćenje te stalni nadzor kvalitete, konkurentnosti i kompetitivnosti nastavnoga i stručnoga rada spadaju u važne zadaće na kojima se temelji budućnost Veleučilišta. Studenti, nastavnici, asistenti i nenastavno osoblje glavna su snaga Veleučilišta, jer ljudi jesu i bit će najvažniji potencijal svakoga društva.</w:t>
      </w:r>
    </w:p>
    <w:p w14:paraId="6786FB72" w14:textId="572ECB26" w:rsidR="00141FA1" w:rsidRPr="00141FA1" w:rsidRDefault="00141FA1" w:rsidP="0009450B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t>Međimursko veleučilište u Čakovcu je visoko učilište koje predstavlja regionalni centar izvrsnosti visokostručnog i primijenjenog znanstvenog rada koji provodi kvalitetno i učinkovito obrazovanje temeljeno na konceptu cjeloživotnog učenja, odgovornosti za znanje kao javno dobro, mobilnosti i razvoju ljudskih potencijala kao najveće vrijednosti društva. Aktivnom suradnjom s gospodarstvom, partnerstvima za razvoj zajednice, uključenošću u Europski prostor visokog obrazovanja i Europski istraživački prostor te visokom razinom organiziranosti Veleučilište pokaz</w:t>
      </w:r>
      <w:r w:rsidR="000B0C28">
        <w:rPr>
          <w:i/>
        </w:rPr>
        <w:t>uje</w:t>
      </w:r>
      <w:r w:rsidRPr="00141FA1">
        <w:rPr>
          <w:i/>
        </w:rPr>
        <w:t xml:space="preserve"> svoju javnu odgovornost i dopri</w:t>
      </w:r>
      <w:r w:rsidR="000B0C28">
        <w:rPr>
          <w:i/>
        </w:rPr>
        <w:t xml:space="preserve">nosi </w:t>
      </w:r>
      <w:r w:rsidRPr="00141FA1">
        <w:rPr>
          <w:i/>
        </w:rPr>
        <w:t>razvoju društva znanja. Međimursko veleučilište u Čakovcu</w:t>
      </w:r>
      <w:r w:rsidR="000B0C28">
        <w:rPr>
          <w:i/>
        </w:rPr>
        <w:t xml:space="preserve"> je</w:t>
      </w:r>
      <w:r w:rsidRPr="00141FA1">
        <w:rPr>
          <w:i/>
        </w:rPr>
        <w:t xml:space="preserve"> institucija koja potiče mobilnost i razvijanje poduzetničke energije i izražavanje talenta svakog pojedinca (nastavnika, asistenta, administratora i studenta). Visoka fleksibilnost studija i uvođenje novih programa u cilju izobrazbe visokostručnih profila potrebnih gospodarstvu u okruženju jed</w:t>
      </w:r>
      <w:r w:rsidR="000B0C28">
        <w:rPr>
          <w:i/>
        </w:rPr>
        <w:t xml:space="preserve">an su </w:t>
      </w:r>
      <w:r w:rsidRPr="00141FA1">
        <w:rPr>
          <w:i/>
        </w:rPr>
        <w:t xml:space="preserve">od temeljnih značajki Međimurskog veleučilišta u </w:t>
      </w:r>
      <w:r w:rsidR="000B0C28">
        <w:rPr>
          <w:i/>
        </w:rPr>
        <w:t>Čakovcu.</w:t>
      </w:r>
    </w:p>
    <w:p w14:paraId="406944B1" w14:textId="77777777" w:rsidR="00141FA1" w:rsidRPr="00141FA1" w:rsidRDefault="00141FA1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lastRenderedPageBreak/>
        <w:t>Kratkoročni i dugoročni razvoj Međimurskoga veleučilišta u Čakovcu te njegovo uspješno funkcioniranje u skladu je s njegovom vizijom i misijom. Strategijom treba precizirati i usmjeravati način ostvarivanja postavljenih ciljeva te u obzir uzeti: zahtjeve, potrebe, želje, mogućnosti i specifičnosti razvoja Veleučilišta.</w:t>
      </w:r>
    </w:p>
    <w:p w14:paraId="217D12F1" w14:textId="77777777" w:rsidR="00141FA1" w:rsidRPr="00141FA1" w:rsidRDefault="00141FA1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t>Na temelju navedenih odrednica ovim se dokumentom definira srednjoročno razvojno razdoblje Međimurskoga veleučilišta u Čakovcu kao njegove razvojne strategije u razdoblju od 2020. do 2026. godine.</w:t>
      </w:r>
    </w:p>
    <w:p w14:paraId="564C7CD1" w14:textId="3053219D" w:rsidR="00141FA1" w:rsidRDefault="00141FA1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t>U tom će se razdoblju voditi računa o posebnostima Međimurskoga veleučilišta u Čakovcu, ali će se i aktivno raditi na samoj implementaciji Strategije. Strategija razvoja ujedno je i provedbeni plan koji donosi prioritete i mjere koje Međimursko veleučilište u Čakovcu u navedenom razdoblju namjerava provesti.</w:t>
      </w:r>
    </w:p>
    <w:p w14:paraId="003D42C1" w14:textId="77777777" w:rsidR="00416BA0" w:rsidRPr="00141FA1" w:rsidRDefault="00416BA0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</w:p>
    <w:p w14:paraId="0E802B9D" w14:textId="77777777" w:rsidR="00B13517" w:rsidRPr="009D005B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 w:rsidRPr="00861F5B">
        <w:rPr>
          <w:b/>
          <w:sz w:val="28"/>
        </w:rPr>
        <w:t>A621168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 xml:space="preserve"> Redovna djelatnost Međimurskog veleučilišta u Čakovcu</w:t>
      </w:r>
    </w:p>
    <w:p w14:paraId="30C73704" w14:textId="5EC27E1A" w:rsidR="007326DA" w:rsidRDefault="00293E05" w:rsidP="007326DA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65966932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564E8DB6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Kolektivni ugovor za znanost i visoko obrazovanje </w:t>
      </w:r>
    </w:p>
    <w:p w14:paraId="1E9F6433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studentskom zboru i drugim studentskim organizacijama </w:t>
      </w:r>
    </w:p>
    <w:p w14:paraId="63D3AD46" w14:textId="78EFFAD3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znanosti, obrazovanja i tehnologije</w:t>
      </w:r>
    </w:p>
    <w:p w14:paraId="4AAB51D6" w14:textId="6F2B4C42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6615F216" w14:textId="47958066" w:rsidR="00B13517" w:rsidRPr="007326DA" w:rsidRDefault="00B1351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802"/>
        <w:gridCol w:w="1843"/>
        <w:gridCol w:w="2126"/>
      </w:tblGrid>
      <w:tr w:rsidR="009B609A" w:rsidRPr="009D005B" w14:paraId="457778B2" w14:textId="77777777" w:rsidTr="009B609A">
        <w:tc>
          <w:tcPr>
            <w:tcW w:w="1879" w:type="dxa"/>
            <w:shd w:val="clear" w:color="auto" w:fill="D0CECE" w:themeFill="background2" w:themeFillShade="E6"/>
          </w:tcPr>
          <w:p w14:paraId="36187412" w14:textId="77777777" w:rsidR="009B609A" w:rsidRPr="009D005B" w:rsidRDefault="009B609A" w:rsidP="00CA7744">
            <w:pPr>
              <w:jc w:val="both"/>
            </w:pPr>
          </w:p>
          <w:p w14:paraId="6329A43D" w14:textId="77777777" w:rsidR="009B609A" w:rsidRPr="009D005B" w:rsidRDefault="009B609A" w:rsidP="00CA7744">
            <w:pPr>
              <w:jc w:val="both"/>
            </w:pPr>
          </w:p>
        </w:tc>
        <w:tc>
          <w:tcPr>
            <w:tcW w:w="1802" w:type="dxa"/>
            <w:shd w:val="clear" w:color="auto" w:fill="D0CECE" w:themeFill="background2" w:themeFillShade="E6"/>
            <w:vAlign w:val="center"/>
          </w:tcPr>
          <w:p w14:paraId="4F8E9FDC" w14:textId="77777777" w:rsidR="009B609A" w:rsidRPr="009D005B" w:rsidRDefault="009B609A" w:rsidP="00CA7744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2D97A3BF" w14:textId="77777777" w:rsidR="009B609A" w:rsidRPr="009D005B" w:rsidRDefault="009B609A" w:rsidP="00CA7744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2D71B4A6" w14:textId="0FCF00E8" w:rsidR="009B609A" w:rsidRPr="009D005B" w:rsidRDefault="009B609A" w:rsidP="00CA7744">
            <w:pPr>
              <w:jc w:val="center"/>
            </w:pPr>
            <w:r>
              <w:t>Izvršenje</w:t>
            </w:r>
            <w:r w:rsidRPr="009D005B">
              <w:t xml:space="preserve"> 2</w:t>
            </w:r>
            <w:r>
              <w:t>023</w:t>
            </w:r>
            <w:r w:rsidRPr="009D005B">
              <w:t>.</w:t>
            </w:r>
          </w:p>
        </w:tc>
      </w:tr>
      <w:tr w:rsidR="009B609A" w:rsidRPr="009D005B" w14:paraId="06E5E425" w14:textId="77777777" w:rsidTr="009B609A">
        <w:tc>
          <w:tcPr>
            <w:tcW w:w="1879" w:type="dxa"/>
          </w:tcPr>
          <w:p w14:paraId="135E26E6" w14:textId="7778387C" w:rsidR="009B609A" w:rsidRPr="009D005B" w:rsidRDefault="009B609A" w:rsidP="00CA7744">
            <w:r>
              <w:t>A621168/Redovna djelatnost</w:t>
            </w:r>
          </w:p>
        </w:tc>
        <w:tc>
          <w:tcPr>
            <w:tcW w:w="1802" w:type="dxa"/>
          </w:tcPr>
          <w:p w14:paraId="17FDE33B" w14:textId="77777777" w:rsidR="009B609A" w:rsidRDefault="009B609A" w:rsidP="00E60BA9">
            <w:pPr>
              <w:jc w:val="center"/>
            </w:pPr>
          </w:p>
          <w:p w14:paraId="1E06FE0E" w14:textId="0FE0E4C2" w:rsidR="009B609A" w:rsidRPr="009D005B" w:rsidRDefault="00F22492" w:rsidP="00E60BA9">
            <w:pPr>
              <w:jc w:val="center"/>
            </w:pPr>
            <w:r>
              <w:t>781.839</w:t>
            </w:r>
          </w:p>
        </w:tc>
        <w:tc>
          <w:tcPr>
            <w:tcW w:w="1843" w:type="dxa"/>
          </w:tcPr>
          <w:p w14:paraId="79F7E184" w14:textId="77777777" w:rsidR="009B609A" w:rsidRDefault="009B609A" w:rsidP="00E60BA9">
            <w:pPr>
              <w:jc w:val="center"/>
            </w:pPr>
          </w:p>
          <w:p w14:paraId="0D4D10EB" w14:textId="212C4C94" w:rsidR="009B609A" w:rsidRPr="009D005B" w:rsidRDefault="009B609A" w:rsidP="00E60BA9">
            <w:pPr>
              <w:jc w:val="center"/>
            </w:pPr>
            <w:r>
              <w:t>1.</w:t>
            </w:r>
            <w:r w:rsidR="00F22492">
              <w:t>025.392</w:t>
            </w:r>
          </w:p>
        </w:tc>
        <w:tc>
          <w:tcPr>
            <w:tcW w:w="2126" w:type="dxa"/>
          </w:tcPr>
          <w:p w14:paraId="71DE527B" w14:textId="77777777" w:rsidR="009B609A" w:rsidRDefault="009B609A" w:rsidP="00E60BA9">
            <w:pPr>
              <w:jc w:val="center"/>
            </w:pPr>
          </w:p>
          <w:p w14:paraId="608EB2D4" w14:textId="4E072B87" w:rsidR="009B609A" w:rsidRPr="009D005B" w:rsidRDefault="00F22492" w:rsidP="00E60BA9">
            <w:pPr>
              <w:jc w:val="center"/>
            </w:pPr>
            <w:r>
              <w:t>902.044</w:t>
            </w:r>
          </w:p>
        </w:tc>
      </w:tr>
    </w:tbl>
    <w:p w14:paraId="4D6BA7FD" w14:textId="77777777" w:rsidR="00293E05" w:rsidRPr="00293E05" w:rsidRDefault="00293E05">
      <w:pPr>
        <w:rPr>
          <w:b/>
          <w:lang w:val="de-DE"/>
        </w:rPr>
      </w:pPr>
    </w:p>
    <w:p w14:paraId="2C777C0E" w14:textId="782EB495" w:rsidR="00293E05" w:rsidRDefault="00293E05" w:rsidP="00293E05">
      <w:pPr>
        <w:spacing w:before="240"/>
        <w:jc w:val="both"/>
        <w:rPr>
          <w:i/>
        </w:rPr>
      </w:pPr>
      <w:r w:rsidRPr="009D005B">
        <w:rPr>
          <w:i/>
        </w:rPr>
        <w:t>Ova aktivnost sastoji se od sljedećih podaktivnosti:</w:t>
      </w:r>
    </w:p>
    <w:p w14:paraId="5A559AF6" w14:textId="02AEDDDE" w:rsidR="0009450B" w:rsidRPr="006B1CAE" w:rsidRDefault="0009450B" w:rsidP="006B1CAE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>Financiranja rashoda za plaće</w:t>
      </w:r>
      <w:r w:rsidR="006B1CAE">
        <w:rPr>
          <w:i/>
        </w:rPr>
        <w:t xml:space="preserve"> i</w:t>
      </w:r>
      <w:r w:rsidRPr="006B1CAE">
        <w:rPr>
          <w:i/>
        </w:rPr>
        <w:t xml:space="preserve"> materijalnih prava zaposlenih</w:t>
      </w:r>
    </w:p>
    <w:p w14:paraId="2126C754" w14:textId="415E887E" w:rsidR="0009450B" w:rsidRPr="009D005B" w:rsidRDefault="009B609A" w:rsidP="0009450B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>Financiranje dijela materijalnih rashoda</w:t>
      </w:r>
    </w:p>
    <w:p w14:paraId="08920CA9" w14:textId="27B57E5A" w:rsidR="00293E05" w:rsidRDefault="0009450B" w:rsidP="00F22492">
      <w:pPr>
        <w:spacing w:before="240"/>
        <w:jc w:val="both"/>
        <w:rPr>
          <w:i/>
        </w:rPr>
      </w:pPr>
      <w:r>
        <w:rPr>
          <w:i/>
        </w:rPr>
        <w:t xml:space="preserve">Ova aktivnost provodi se </w:t>
      </w:r>
      <w:r w:rsidR="008A66D5">
        <w:rPr>
          <w:i/>
        </w:rPr>
        <w:t xml:space="preserve">kontinuirano </w:t>
      </w:r>
      <w:r w:rsidR="009B609A">
        <w:rPr>
          <w:i/>
        </w:rPr>
        <w:t xml:space="preserve">kao redovna djelatnost </w:t>
      </w:r>
      <w:r w:rsidR="008A66D5">
        <w:rPr>
          <w:i/>
        </w:rPr>
        <w:t>u svrhu izvođenja nastave na velučilištu.</w:t>
      </w:r>
    </w:p>
    <w:p w14:paraId="2FBF82A5" w14:textId="37BE9C14" w:rsidR="0022520B" w:rsidRPr="00F22492" w:rsidRDefault="0022520B" w:rsidP="00F22492">
      <w:pPr>
        <w:pStyle w:val="ListParagraph"/>
        <w:numPr>
          <w:ilvl w:val="0"/>
          <w:numId w:val="14"/>
        </w:numPr>
        <w:spacing w:after="0"/>
        <w:jc w:val="both"/>
        <w:rPr>
          <w:i/>
        </w:rPr>
      </w:pPr>
      <w:r w:rsidRPr="0022520B">
        <w:rPr>
          <w:i/>
        </w:rPr>
        <w:t>Rashodi za zaposlene</w:t>
      </w:r>
      <w:r w:rsidR="00F22492">
        <w:rPr>
          <w:i/>
        </w:rPr>
        <w:t xml:space="preserve"> i </w:t>
      </w:r>
      <w:r w:rsidRPr="00F22492">
        <w:rPr>
          <w:i/>
        </w:rPr>
        <w:t>ostali rashodi za zaposlene</w:t>
      </w:r>
      <w:r w:rsidR="006B1CAE">
        <w:rPr>
          <w:i/>
        </w:rPr>
        <w:t xml:space="preserve"> prema TKU </w:t>
      </w:r>
      <w:r w:rsidRPr="00F22492">
        <w:rPr>
          <w:i/>
        </w:rPr>
        <w:t>=</w:t>
      </w:r>
      <w:r w:rsidR="006B1CAE">
        <w:rPr>
          <w:i/>
        </w:rPr>
        <w:t xml:space="preserve"> </w:t>
      </w:r>
      <w:r w:rsidR="00F22492">
        <w:rPr>
          <w:i/>
        </w:rPr>
        <w:t>880.931</w:t>
      </w:r>
      <w:r w:rsidRPr="00F22492">
        <w:rPr>
          <w:i/>
        </w:rPr>
        <w:t xml:space="preserve"> </w:t>
      </w:r>
      <w:r w:rsidRPr="00F22492">
        <w:rPr>
          <w:rFonts w:cstheme="minorHAnsi"/>
          <w:i/>
        </w:rPr>
        <w:t>€</w:t>
      </w:r>
    </w:p>
    <w:p w14:paraId="6103C16B" w14:textId="038A8BF5" w:rsidR="0022520B" w:rsidRPr="0022520B" w:rsidRDefault="0093004B" w:rsidP="0022520B">
      <w:pPr>
        <w:ind w:left="640"/>
        <w:jc w:val="both"/>
        <w:rPr>
          <w:i/>
        </w:rPr>
      </w:pPr>
      <w:r>
        <w:rPr>
          <w:i/>
        </w:rPr>
        <w:t>Prosječan b</w:t>
      </w:r>
      <w:r w:rsidR="0022520B" w:rsidRPr="0022520B">
        <w:rPr>
          <w:i/>
        </w:rPr>
        <w:t>roj zaposlenih</w:t>
      </w:r>
      <w:r w:rsidR="00053ECE">
        <w:rPr>
          <w:i/>
        </w:rPr>
        <w:t xml:space="preserve"> na početku i na kraju izvještajnog razdoblja = 39 zaposlenika</w:t>
      </w:r>
    </w:p>
    <w:p w14:paraId="0D1FC356" w14:textId="2BC5BB05" w:rsidR="006B1CAE" w:rsidRPr="007F538D" w:rsidRDefault="0022520B" w:rsidP="007F538D">
      <w:pPr>
        <w:pStyle w:val="ListParagraph"/>
        <w:numPr>
          <w:ilvl w:val="0"/>
          <w:numId w:val="14"/>
        </w:numPr>
        <w:jc w:val="both"/>
        <w:rPr>
          <w:i/>
        </w:rPr>
      </w:pPr>
      <w:r>
        <w:rPr>
          <w:i/>
        </w:rPr>
        <w:t xml:space="preserve">Financiranje </w:t>
      </w:r>
      <w:r w:rsidR="006B1CAE">
        <w:rPr>
          <w:i/>
        </w:rPr>
        <w:t>dijela materijalnih ra</w:t>
      </w:r>
      <w:r w:rsidR="006B1CAE" w:rsidRPr="007F538D">
        <w:rPr>
          <w:i/>
        </w:rPr>
        <w:t xml:space="preserve">Naknade za prijevoz, energija, zdravstvene usluge, pristojbe i naknade = 21.113,52 </w:t>
      </w:r>
      <w:r w:rsidR="006B1CAE" w:rsidRPr="007F538D">
        <w:rPr>
          <w:rFonts w:cstheme="minorHAnsi"/>
          <w:i/>
        </w:rPr>
        <w:t>€</w:t>
      </w:r>
    </w:p>
    <w:p w14:paraId="77DAFCBE" w14:textId="70DAC5A2" w:rsidR="008A66D5" w:rsidRDefault="008A66D5">
      <w:pPr>
        <w:rPr>
          <w:b/>
        </w:rPr>
      </w:pPr>
    </w:p>
    <w:p w14:paraId="4109B161" w14:textId="0FC3FEDC" w:rsidR="008A66D5" w:rsidRDefault="008A66D5">
      <w:pPr>
        <w:rPr>
          <w:b/>
        </w:rPr>
      </w:pPr>
    </w:p>
    <w:p w14:paraId="6D14F31E" w14:textId="77777777" w:rsidR="007326DA" w:rsidRDefault="007326DA">
      <w:pPr>
        <w:rPr>
          <w:b/>
        </w:rPr>
      </w:pPr>
    </w:p>
    <w:p w14:paraId="4086B7DE" w14:textId="77777777" w:rsidR="00B13517" w:rsidRPr="009D005B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lastRenderedPageBreak/>
        <w:t>A622122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>Programsko financiranje javnih visokih učilišta</w:t>
      </w:r>
    </w:p>
    <w:p w14:paraId="539125D1" w14:textId="77777777" w:rsidR="007326DA" w:rsidRDefault="007326DA" w:rsidP="007326DA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1E7D9621" w14:textId="7B05C3DD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52F540E9" w14:textId="7777777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Odluka o programskom financiranju javnih visokih učilišta u Republici Hrvatskoj u akademskim godinama 2018./19., 2019./2020., 2020./2021. i 2021./2022. </w:t>
      </w:r>
    </w:p>
    <w:p w14:paraId="25C80B14" w14:textId="2A719B3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Ugovor o programskom financiranju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i u akademskim godinama 2018./19., 2019./2020., 2020./2021. i 2021./2022.</w:t>
      </w:r>
    </w:p>
    <w:p w14:paraId="065DCF58" w14:textId="7777777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osiguravanju kvalitete u znanosti i visokom obrazovanju </w:t>
      </w:r>
    </w:p>
    <w:p w14:paraId="57E8049C" w14:textId="479BC825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Pravilnik o sadržaju dopusnice te uvjetima za izdavanje dopusnice za obavljanje djelatnosti visokog obrazovanja, izvođenje studijskog programa i reakreditacije visokih učilišta </w:t>
      </w:r>
    </w:p>
    <w:p w14:paraId="21969F7E" w14:textId="7CD28588" w:rsid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3359B4EF" w14:textId="6AF07EFA" w:rsid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razvoja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 xml:space="preserve"> znanstveno istraživačkog rada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2023. – 2026.g.</w:t>
      </w:r>
    </w:p>
    <w:p w14:paraId="3E5A19A5" w14:textId="19CD6245" w:rsidR="007326D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8"/>
        <w:gridCol w:w="1796"/>
        <w:gridCol w:w="1843"/>
        <w:gridCol w:w="1985"/>
      </w:tblGrid>
      <w:tr w:rsidR="007F538D" w:rsidRPr="009D005B" w14:paraId="1A9C2496" w14:textId="77777777" w:rsidTr="007F538D">
        <w:tc>
          <w:tcPr>
            <w:tcW w:w="2168" w:type="dxa"/>
            <w:shd w:val="clear" w:color="auto" w:fill="D0CECE" w:themeFill="background2" w:themeFillShade="E6"/>
          </w:tcPr>
          <w:p w14:paraId="63E528A2" w14:textId="77777777" w:rsidR="007F538D" w:rsidRPr="009D005B" w:rsidRDefault="007F538D" w:rsidP="00CA7744">
            <w:pPr>
              <w:jc w:val="both"/>
            </w:pPr>
          </w:p>
          <w:p w14:paraId="6954C935" w14:textId="77777777" w:rsidR="007F538D" w:rsidRPr="009D005B" w:rsidRDefault="007F538D" w:rsidP="00CA7744">
            <w:pPr>
              <w:jc w:val="both"/>
            </w:pPr>
          </w:p>
        </w:tc>
        <w:tc>
          <w:tcPr>
            <w:tcW w:w="1796" w:type="dxa"/>
            <w:shd w:val="clear" w:color="auto" w:fill="D0CECE" w:themeFill="background2" w:themeFillShade="E6"/>
            <w:vAlign w:val="center"/>
          </w:tcPr>
          <w:p w14:paraId="74B7E7D8" w14:textId="77777777" w:rsidR="007F538D" w:rsidRPr="009D005B" w:rsidRDefault="007F538D" w:rsidP="00CA7744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14:paraId="4E463165" w14:textId="77777777" w:rsidR="007F538D" w:rsidRPr="009D005B" w:rsidRDefault="007F538D" w:rsidP="00CA7744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75E1C721" w14:textId="21553987" w:rsidR="007F538D" w:rsidRPr="009D005B" w:rsidRDefault="007F538D" w:rsidP="00CA7744">
            <w:pPr>
              <w:jc w:val="center"/>
            </w:pPr>
            <w:r>
              <w:t>Izvršenje</w:t>
            </w:r>
            <w:r w:rsidRPr="009D005B">
              <w:t xml:space="preserve"> 202</w:t>
            </w:r>
            <w:r>
              <w:t>3</w:t>
            </w:r>
            <w:r w:rsidRPr="009D005B">
              <w:t>.</w:t>
            </w:r>
          </w:p>
        </w:tc>
      </w:tr>
      <w:tr w:rsidR="007F538D" w:rsidRPr="009D005B" w14:paraId="054D1B2F" w14:textId="77777777" w:rsidTr="007F538D">
        <w:tc>
          <w:tcPr>
            <w:tcW w:w="2168" w:type="dxa"/>
          </w:tcPr>
          <w:p w14:paraId="73345692" w14:textId="4C0C9F62" w:rsidR="007F538D" w:rsidRPr="009D005B" w:rsidRDefault="007F538D" w:rsidP="00CA7744">
            <w:r>
              <w:t>A622122</w:t>
            </w:r>
            <w:r w:rsidRPr="009D005B">
              <w:t>/</w:t>
            </w:r>
            <w:r>
              <w:t>Programsko financiranje javnih visokih učilišta</w:t>
            </w:r>
          </w:p>
        </w:tc>
        <w:tc>
          <w:tcPr>
            <w:tcW w:w="1796" w:type="dxa"/>
          </w:tcPr>
          <w:p w14:paraId="322AE373" w14:textId="77777777" w:rsidR="007F538D" w:rsidRDefault="007F538D" w:rsidP="00246563">
            <w:pPr>
              <w:jc w:val="center"/>
            </w:pPr>
          </w:p>
          <w:p w14:paraId="5400B743" w14:textId="5D68CE22" w:rsidR="007F538D" w:rsidRDefault="007F538D" w:rsidP="00246563">
            <w:pPr>
              <w:jc w:val="center"/>
            </w:pPr>
            <w:r>
              <w:t>159.202</w:t>
            </w:r>
          </w:p>
          <w:p w14:paraId="39EA1534" w14:textId="32647C48" w:rsidR="007F538D" w:rsidRPr="009D005B" w:rsidRDefault="007F538D" w:rsidP="00246563">
            <w:pPr>
              <w:jc w:val="center"/>
            </w:pPr>
          </w:p>
        </w:tc>
        <w:tc>
          <w:tcPr>
            <w:tcW w:w="1843" w:type="dxa"/>
          </w:tcPr>
          <w:p w14:paraId="045AAC2D" w14:textId="77777777" w:rsidR="007F538D" w:rsidRDefault="007F538D" w:rsidP="00246563">
            <w:pPr>
              <w:jc w:val="center"/>
            </w:pPr>
          </w:p>
          <w:p w14:paraId="643C3099" w14:textId="737B23BA" w:rsidR="007F538D" w:rsidRPr="009D005B" w:rsidRDefault="007F538D" w:rsidP="00246563">
            <w:pPr>
              <w:jc w:val="center"/>
            </w:pPr>
            <w:r>
              <w:t>141.172</w:t>
            </w:r>
          </w:p>
        </w:tc>
        <w:tc>
          <w:tcPr>
            <w:tcW w:w="1985" w:type="dxa"/>
          </w:tcPr>
          <w:p w14:paraId="04A77179" w14:textId="77777777" w:rsidR="007F538D" w:rsidRDefault="007F538D" w:rsidP="00246563">
            <w:pPr>
              <w:jc w:val="center"/>
            </w:pPr>
          </w:p>
          <w:p w14:paraId="74214D13" w14:textId="2580FC8B" w:rsidR="007F538D" w:rsidRPr="009D005B" w:rsidRDefault="007F538D" w:rsidP="00246563">
            <w:pPr>
              <w:jc w:val="center"/>
            </w:pPr>
            <w:r>
              <w:t>1</w:t>
            </w:r>
            <w:r w:rsidR="005D71BC">
              <w:t>40.9</w:t>
            </w:r>
            <w:r w:rsidR="006820CB">
              <w:t>70</w:t>
            </w:r>
          </w:p>
        </w:tc>
      </w:tr>
    </w:tbl>
    <w:p w14:paraId="773FC13D" w14:textId="57F706B2" w:rsidR="006959B4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18AA8FCB" w14:textId="77777777" w:rsidR="00787D08" w:rsidRDefault="00787D08" w:rsidP="00787D08">
      <w:pPr>
        <w:spacing w:before="240"/>
        <w:jc w:val="both"/>
        <w:rPr>
          <w:i/>
        </w:rPr>
      </w:pPr>
      <w:r w:rsidRPr="009D005B">
        <w:rPr>
          <w:i/>
        </w:rPr>
        <w:t>Ova aktivnost sastoji se od sljedećih podaktivnosti:</w:t>
      </w:r>
    </w:p>
    <w:p w14:paraId="587EC898" w14:textId="079FA62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sudjelovanja javnih visokih učilišta i javnih znanstvenih instituta u kompetitivnom projektnom financiranju</w:t>
      </w:r>
    </w:p>
    <w:p w14:paraId="12B57325" w14:textId="16FCE1C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međunarodne znanstvene suradnje i znanstvene aktivnosti</w:t>
      </w:r>
    </w:p>
    <w:p w14:paraId="7E6DE7E1" w14:textId="72AAB57C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ljudskih potencijala za znanstveni rad</w:t>
      </w:r>
    </w:p>
    <w:p w14:paraId="1A015787" w14:textId="4413453D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Poticanje provedbe primijenjenih znanstvenih aktivnosti, uključujući projekte suradnje s gospodarstvom</w:t>
      </w:r>
    </w:p>
    <w:p w14:paraId="32540602" w14:textId="4D075BA1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Unaprjeđenje pružanja znanstvenih, istraživačkih ili tehnoloških usluga na slobodnom tržištu, uključujući usluge za razvoj kulture i obrazovanja</w:t>
      </w:r>
    </w:p>
    <w:p w14:paraId="2E531864" w14:textId="2B46EF9E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Unaprjeđenje studija</w:t>
      </w:r>
    </w:p>
    <w:p w14:paraId="5B634E3F" w14:textId="43CF6899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redovitosti i završnosti studiranja</w:t>
      </w:r>
    </w:p>
    <w:p w14:paraId="06EC9C9D" w14:textId="123E13C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međunarodne visokoobrazovne suradnje</w:t>
      </w:r>
    </w:p>
    <w:p w14:paraId="72891014" w14:textId="57F0A06E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kulture cjeloživotnog obrazovanja, jednakosti i ravnopravnosti</w:t>
      </w:r>
    </w:p>
    <w:p w14:paraId="45477799" w14:textId="5B5B5D7F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Digitalizacija poslovanja</w:t>
      </w:r>
    </w:p>
    <w:p w14:paraId="5B1EBD2F" w14:textId="61F5C66A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zelene tranzicije</w:t>
      </w:r>
    </w:p>
    <w:p w14:paraId="45DCEB27" w14:textId="7423DAA7" w:rsidR="00D72174" w:rsidRDefault="00787D08" w:rsidP="00D72174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Popularizacija znanosti</w:t>
      </w:r>
    </w:p>
    <w:p w14:paraId="1E8834FA" w14:textId="77777777" w:rsidR="00372769" w:rsidRPr="00372769" w:rsidRDefault="00372769" w:rsidP="00D72174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</w:p>
    <w:p w14:paraId="3AC8B5A1" w14:textId="1A08F7D3" w:rsidR="006959B4" w:rsidRPr="00D72174" w:rsidRDefault="00D72174" w:rsidP="00D72174">
      <w:pPr>
        <w:jc w:val="both"/>
        <w:rPr>
          <w:i/>
        </w:rPr>
      </w:pPr>
      <w:r>
        <w:rPr>
          <w:i/>
        </w:rPr>
        <w:t>Sredstva programskog financiranja planir</w:t>
      </w:r>
      <w:r w:rsidR="006820CB">
        <w:rPr>
          <w:i/>
        </w:rPr>
        <w:t>ana</w:t>
      </w:r>
      <w:r>
        <w:rPr>
          <w:i/>
        </w:rPr>
        <w:t xml:space="preserve"> s</w:t>
      </w:r>
      <w:r w:rsidR="006820CB">
        <w:rPr>
          <w:i/>
        </w:rPr>
        <w:t>u</w:t>
      </w:r>
      <w:r>
        <w:rPr>
          <w:i/>
        </w:rPr>
        <w:t xml:space="preserve"> za cijelo razdoblje 2023.-2026. g. u istom iznosu od 14</w:t>
      </w:r>
      <w:r w:rsidR="006820CB">
        <w:rPr>
          <w:i/>
        </w:rPr>
        <w:t>1.172</w:t>
      </w:r>
      <w:r w:rsidR="0030321A">
        <w:rPr>
          <w:i/>
        </w:rPr>
        <w:t xml:space="preserve"> </w:t>
      </w:r>
      <w:r w:rsidR="0030321A" w:rsidRPr="007F538D">
        <w:rPr>
          <w:rFonts w:cstheme="minorHAnsi"/>
          <w:i/>
        </w:rPr>
        <w:t>€</w:t>
      </w:r>
      <w:r>
        <w:rPr>
          <w:i/>
        </w:rPr>
        <w:t>, prema programskom ugovoru na četverogodišnje razdoblje.</w:t>
      </w:r>
    </w:p>
    <w:p w14:paraId="057300F5" w14:textId="27F86649" w:rsidR="00674C4E" w:rsidRDefault="00674C4E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6959B4" w:rsidRPr="009D005B" w14:paraId="3E8AD0A5" w14:textId="77777777" w:rsidTr="00787D08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6B85ECD5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lastRenderedPageBreak/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0BDB9886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02770AF3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2BEBBD95" w14:textId="3061C7C0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Polazna vrijednost</w:t>
            </w:r>
            <w:r w:rsidR="00372769">
              <w:rPr>
                <w:sz w:val="20"/>
              </w:rPr>
              <w:t xml:space="preserve"> za 2023.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DD4C48B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3684B095" w14:textId="755E25C5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4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1B7724CA" w14:textId="0A662E76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5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44CB18FF" w14:textId="6380DDE8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6</w:t>
            </w:r>
            <w:r w:rsidRPr="009D005B">
              <w:rPr>
                <w:sz w:val="20"/>
              </w:rPr>
              <w:t>.</w:t>
            </w:r>
          </w:p>
        </w:tc>
      </w:tr>
      <w:tr w:rsidR="006959B4" w:rsidRPr="009D005B" w14:paraId="7C68385F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13E5" w14:textId="3F130DC3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Broj uspješnih projektnih prijava na kompetitivne izvore financiranja (od čega: ERC, ostali međunarodni programi)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F1CBF" w14:textId="593D3BDB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Uspješne projektne prijave na kompetitivne izvore financiranja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9C3C" w14:textId="6E199D73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C8344" w14:textId="1D2E2C4F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47689" w14:textId="1D95FF00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42D66" w14:textId="1E646E61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94C6" w14:textId="0DEB4EBE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26ED" w14:textId="173877CA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35F5C004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B777" w14:textId="41BB0C50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znanstvenih radova u SCOPUS i WoS, A1 časopisima te međunarodno recenziranim zbornicima za društvene i humanističke znanosti te umjetničko područje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26FE" w14:textId="42E3E541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Znanstveni radovi u SCOPUS i WoS, A1 časopisima te međunarodno recenziranim zbornicima za društvene i humanističke znanosti te umjetničko područje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FEB84" w14:textId="6E659944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radova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E991" w14:textId="7B1976D5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2582" w14:textId="57F48012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ED127" w14:textId="59E205A2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AB8B4" w14:textId="4EFF028D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CD50A" w14:textId="2811A7E0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A12620" w:rsidRPr="009D005B" w14:paraId="249F9A1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18EE" w14:textId="78EB10A6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suradnji s inozemnim partnerima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5639" w14:textId="0A3F20AA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Suradnje s inozemnim partnerima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FBAE5" w14:textId="226B26C0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suradnji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1DC80" w14:textId="4FE97239" w:rsidR="00A12620" w:rsidRPr="009D005B" w:rsidRDefault="00491B6F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F742" w14:textId="783E8F90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E9A3D" w14:textId="1105B0B7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FC1EB" w14:textId="4CE5C5C3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F3136" w14:textId="38108392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A12620" w:rsidRPr="009D005B" w14:paraId="32C7B5BA" w14:textId="77777777" w:rsidTr="00A8142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0871267" w14:textId="0F4307D4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završenih doktorata (od čega: doktorati međunarodnih doktorskih studenata)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F054" w14:textId="2FEC90E6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Završeni doktorati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AA79" w14:textId="402F0A9D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završenih doktorata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A345" w14:textId="3446651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7A90" w14:textId="7FF0765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C0C0" w14:textId="0BA11E64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68CF" w14:textId="3F179F8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B85C6" w14:textId="085080B3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69CCA3E9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7CD4" w14:textId="73CBA75D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uspješnih </w:t>
            </w:r>
            <w:r>
              <w:rPr>
                <w:rFonts w:ascii="Calibri" w:hAnsi="Calibri" w:cs="Calibri"/>
              </w:rPr>
              <w:lastRenderedPageBreak/>
              <w:t>projektnih prijava za projekte primijenjenih istraživanja (od čega: suradni projekti s gospodarstvom ili u kulturi i obrazovanju)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B50C" w14:textId="4E0A5D3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 xml:space="preserve">Uspješne prijave za projekte </w:t>
            </w:r>
            <w:r>
              <w:rPr>
                <w:i/>
                <w:sz w:val="20"/>
              </w:rPr>
              <w:lastRenderedPageBreak/>
              <w:t>primijenjenih istraživanja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753A4" w14:textId="56C31B3E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0A2F5" w14:textId="1366076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84575" w14:textId="496DA514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D52AC" w14:textId="4C36D2F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98107" w14:textId="6E48DBD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7BCA3" w14:textId="7C26E68D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6DEA876C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42CD2F" w14:textId="16342CA6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formalnih suradnji s gospodarskim subjektima </w:t>
            </w:r>
            <w:r>
              <w:rPr>
                <w:rFonts w:ascii="Calibri" w:hAnsi="Calibri" w:cs="Calibri"/>
                <w:color w:val="000000"/>
              </w:rPr>
              <w:t>te ustanovama iz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64E67" w14:textId="5BF0893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Formalne suradnje s gospodarskim subjektima </w:t>
            </w:r>
            <w:r>
              <w:rPr>
                <w:rFonts w:ascii="Calibri" w:hAnsi="Calibri" w:cs="Calibri"/>
                <w:color w:val="000000"/>
              </w:rPr>
              <w:t>te ustanovama iz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AA674" w14:textId="697A8E9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Broj formalnih suradnji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6C4E" w14:textId="6C9449EF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7E712" w14:textId="360B20D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8653F" w14:textId="63F8752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F536" w14:textId="4DB271B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CB7F" w14:textId="51C0730F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A12620" w:rsidRPr="009D005B" w14:paraId="598363A6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1050A72" w14:textId="1170441B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</w:t>
            </w:r>
            <w:r w:rsidR="00D122F2">
              <w:rPr>
                <w:rFonts w:ascii="Calibri" w:hAnsi="Calibri" w:cs="Calibri"/>
              </w:rPr>
              <w:t>ugovorenih projekata za pružanje usluga gospodarstvu i javnim tijelima u razvoju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E741C" w14:textId="22F49FF6" w:rsidR="00A12620" w:rsidRPr="009D005B" w:rsidRDefault="00D122F2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Ugovoreni projekti za pružanje usluga gospodarstvu i javnim tijelima u razvoju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90E99" w14:textId="4C0C5C6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ugovorenih projekata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1AE72" w14:textId="1140C26B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FAFE" w14:textId="5AA5C39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C93A" w14:textId="244C859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E7F94" w14:textId="26ADCB9F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10B82" w14:textId="74695D76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2CAC698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80203" w14:textId="4AEFBB36" w:rsidR="00A12620" w:rsidRPr="00977E34" w:rsidRDefault="00A12620" w:rsidP="00A12620">
            <w:pPr>
              <w:jc w:val="center"/>
              <w:rPr>
                <w:rFonts w:ascii="Calibri" w:hAnsi="Calibri" w:cs="Calibri"/>
              </w:rPr>
            </w:pPr>
            <w:r w:rsidRPr="00977E34">
              <w:rPr>
                <w:rFonts w:ascii="Calibri" w:hAnsi="Calibri" w:cs="Calibri"/>
              </w:rPr>
              <w:t>Broj uvedenih inovativnih metoda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219CF" w14:textId="45156A22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Uvedene inovativne metode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5098B" w14:textId="521DD21D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metoda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BF031" w14:textId="67A92EB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Provode se kontinuirano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4159" w14:textId="4A2C3426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B9FE" w14:textId="1082174D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103C4" w14:textId="69C4951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A3C69" w14:textId="3597EB45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A12620" w:rsidRPr="009D005B" w14:paraId="54B81C3D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557201F" w14:textId="1DD98D25" w:rsidR="00A12620" w:rsidRPr="00977E34" w:rsidRDefault="00A12620" w:rsidP="00A1262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Broj nastavnika koji su sudjelovali u obrazovnim programima jačanja nastavničkih </w:t>
            </w:r>
            <w:r>
              <w:rPr>
                <w:rFonts w:ascii="Calibri" w:hAnsi="Calibri" w:cs="Calibri"/>
              </w:rPr>
              <w:lastRenderedPageBreak/>
              <w:t xml:space="preserve">kompetencija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83BA6" w14:textId="6EF763D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lastRenderedPageBreak/>
              <w:t>Nastavnici koji su sudjelovali u obrazovnim programima jačanja nastavničkih kompeten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528D8" w14:textId="25A8C9F8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CC2A2" w14:textId="42C9F8EB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3845D" w14:textId="75AD7D4B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B083" w14:textId="30EA96C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56B6D" w14:textId="32A6843E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72CA1" w14:textId="392C0A5A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0C5C92" w:rsidRPr="009D005B" w14:paraId="3F43C954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7F51AD" w14:textId="3E088448" w:rsidR="000C5C92" w:rsidRDefault="000C5C92" w:rsidP="000C5C92">
            <w:pPr>
              <w:jc w:val="center"/>
              <w:rPr>
                <w:rFonts w:ascii="docs-Calibri" w:hAnsi="docs-Calibri"/>
                <w:color w:val="000000"/>
                <w:sz w:val="23"/>
                <w:szCs w:val="23"/>
                <w:shd w:val="clear" w:color="auto" w:fill="FBE4D5"/>
              </w:rPr>
            </w:pPr>
            <w:r>
              <w:rPr>
                <w:rFonts w:ascii="Calibri" w:hAnsi="Calibri" w:cs="Calibri"/>
              </w:rPr>
              <w:t>Broj studenata koji su ostvarili najmanje 5 ECTS na studentskoj praksi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D00A8" w14:textId="520B99C8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Studenti koji su ostvarili najmanje 5 ECTS na studentskoj praksi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F30AF" w14:textId="14F40F7A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B6299" w14:textId="09336E3B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243D4" w14:textId="492FBCA6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0D0FE" w14:textId="4638174F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63DD" w14:textId="6DA006FC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9CE14" w14:textId="6414706F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</w:tr>
      <w:tr w:rsidR="000C5C92" w:rsidRPr="009D005B" w14:paraId="61D7D2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8AD42F" w14:textId="6DBA7358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studenata koji sudjeluju na nacionalnim i međunarodnim natjecanjima u području studija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AD236" w14:textId="5C5AF0C3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Studenti koji sudjeluju na nacionalnim i međunarodnim natjecanjima u području studija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F31DD" w14:textId="324501B6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D9BC" w14:textId="0FE5441F" w:rsidR="000C5C92" w:rsidRPr="009D005B" w:rsidRDefault="0047436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5AABB" w14:textId="7A07F527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3B2EF" w14:textId="7962A85B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43CFD" w14:textId="60BF65C3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4784C" w14:textId="5A81F2E3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</w:tr>
      <w:tr w:rsidR="000C5C92" w:rsidRPr="009D005B" w14:paraId="489F6A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79E8A0C" w14:textId="1388FD87" w:rsidR="000C5C92" w:rsidRDefault="000C5C92" w:rsidP="000C5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Udio studenata koji su u roku upisali višu godinu u ukupnom broju studenata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8E0" w14:textId="73349D95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</w:t>
            </w:r>
            <w:r w:rsidR="008869F6">
              <w:rPr>
                <w:rFonts w:ascii="Calibri" w:hAnsi="Calibri" w:cs="Calibri"/>
              </w:rPr>
              <w:t>tudenat</w:t>
            </w:r>
            <w:r>
              <w:rPr>
                <w:rFonts w:ascii="Calibri" w:hAnsi="Calibri" w:cs="Calibri"/>
              </w:rPr>
              <w:t>i</w:t>
            </w:r>
            <w:r w:rsidR="008869F6">
              <w:rPr>
                <w:rFonts w:ascii="Calibri" w:hAnsi="Calibri" w:cs="Calibri"/>
              </w:rPr>
              <w:t xml:space="preserve"> koji su u roku upisali višu godinu u ukupnom broju studenata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0FD09" w14:textId="1C9A8927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Udio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81CEF" w14:textId="1E383CD5" w:rsidR="000C5C92" w:rsidRPr="009D005B" w:rsidRDefault="00D703DD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70%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ACE6C" w14:textId="2E5F40D2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DD7A9" w14:textId="2043B774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71A61" w14:textId="483C51A8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BC69E" w14:textId="4BD43AA1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</w:tr>
      <w:tr w:rsidR="0001651C" w:rsidRPr="009D005B" w14:paraId="1FC67CA0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5C5B344" w14:textId="0972DDD1" w:rsidR="0001651C" w:rsidRDefault="0001651C" w:rsidP="0001651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Broj dodijeljenih studentskih stipendija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AE82E" w14:textId="0A3B2220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Dodijeljene studentske stipendija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1A8E" w14:textId="0AF3BEC9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stipendija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99E5D" w14:textId="25F24481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74D3B77" w14:textId="3AC8D23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F0A5D" w14:textId="5A3AD43D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6C39" w14:textId="1DED1E0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DA9C3" w14:textId="2CA59B4E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01651C" w:rsidRPr="009D005B" w14:paraId="2B5F966E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4C3E188" w14:textId="25C65CDC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nastavnika koji sudjeluju u međunarodnoj razmjeni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FFD57" w14:textId="339BE5A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Nastavnici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6D1C4" w14:textId="42887C1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A19E7" w14:textId="02A051D4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0C09A9F" w14:textId="4534B55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88838" w14:textId="0EC97CA0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D0F9" w14:textId="4C196124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38C71" w14:textId="008EE38F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</w:tr>
      <w:tr w:rsidR="0001651C" w:rsidRPr="009D005B" w14:paraId="6AAB925B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1B5B930" w14:textId="45E53CC9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studenata koji sudjeluju u međunarodnoj razmjeni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2442" w14:textId="6843D1FB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Studenti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1A5D4" w14:textId="59F62FAA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3BC83" w14:textId="6BDB352B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733C93B" w14:textId="121D70AC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B9587" w14:textId="64B0356E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4459D" w14:textId="70E7F6EA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F959D" w14:textId="67AB566F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</w:tr>
      <w:tr w:rsidR="000C5C92" w:rsidRPr="009D005B" w14:paraId="0EBCE0AC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FE6E" w14:textId="34139E6F" w:rsidR="000C5C92" w:rsidRPr="00063E36" w:rsidRDefault="000C5C92" w:rsidP="000C5C92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 xml:space="preserve">Broj poduzetih </w:t>
            </w:r>
            <w:r w:rsidRPr="00063E36">
              <w:rPr>
                <w:sz w:val="20"/>
              </w:rPr>
              <w:lastRenderedPageBreak/>
              <w:t>mjera za promicanje kulture jednakosti i ravnopravnosti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9F2B" w14:textId="675D1323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lastRenderedPageBreak/>
              <w:t>M</w:t>
            </w:r>
            <w:r w:rsidRPr="00063E36">
              <w:rPr>
                <w:sz w:val="20"/>
              </w:rPr>
              <w:t>jer</w:t>
            </w:r>
            <w:r>
              <w:rPr>
                <w:sz w:val="20"/>
              </w:rPr>
              <w:t>e</w:t>
            </w:r>
            <w:r w:rsidRPr="00063E36">
              <w:rPr>
                <w:sz w:val="20"/>
              </w:rPr>
              <w:t xml:space="preserve"> za promicanje kulture </w:t>
            </w:r>
            <w:r w:rsidRPr="00063E36">
              <w:rPr>
                <w:sz w:val="20"/>
              </w:rPr>
              <w:lastRenderedPageBreak/>
              <w:t>jednakosti i ravnopravnosti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B3354" w14:textId="4FC14649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Broj mjera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D6FD" w14:textId="312962CE" w:rsidR="000C5C92" w:rsidRPr="009D005B" w:rsidRDefault="00584403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06799" w14:textId="0E783474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3418E" w14:textId="06483AA8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D0C9" w14:textId="1BFEE672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46D96" w14:textId="1CDB6BB9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18187BD4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82072" w14:textId="24299A29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>Broj zaposlenika koji su završili programe stručnog usavršavanja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198D8" w14:textId="59800BC2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Z</w:t>
            </w:r>
            <w:r w:rsidR="0001651C" w:rsidRPr="00063E36">
              <w:rPr>
                <w:sz w:val="20"/>
              </w:rPr>
              <w:t>aposleni</w:t>
            </w:r>
            <w:r>
              <w:rPr>
                <w:sz w:val="20"/>
              </w:rPr>
              <w:t>ci</w:t>
            </w:r>
            <w:r w:rsidR="0001651C" w:rsidRPr="00063E36">
              <w:rPr>
                <w:sz w:val="20"/>
              </w:rPr>
              <w:t xml:space="preserve"> koji su završili programe stručnog usavršavanja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171CE" w14:textId="31ADD61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zaposlenika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D5C8" w14:textId="7701D73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3B153DD" w14:textId="17BE41D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CB3305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2903" w14:textId="74FC2DAA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14F4C" w14:textId="0970BAC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C1682" w14:textId="44B982D0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69F29A86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B2D7" w14:textId="402B967D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>Broj programa cjeloživotnog obrazovanja koji se izvode na javnom visokom učilištu usklađenih s Hrvatskim kvalifikacijskim okvirom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8FAA" w14:textId="2EDA246D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P</w:t>
            </w:r>
            <w:r w:rsidRPr="00063E36">
              <w:rPr>
                <w:sz w:val="20"/>
              </w:rPr>
              <w:t>rogram</w:t>
            </w:r>
            <w:r>
              <w:rPr>
                <w:sz w:val="20"/>
              </w:rPr>
              <w:t>i</w:t>
            </w:r>
            <w:r w:rsidRPr="00063E36">
              <w:rPr>
                <w:sz w:val="20"/>
              </w:rPr>
              <w:t xml:space="preserve"> cjeloživotnog obrazovanja koji se izvode na javnom visokom učilištu usklađenih s Hrvatskim kvalifikacijskim okvirom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3104" w14:textId="775B5F0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Broj programa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35E01" w14:textId="075ABA1E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FEA0BAE" w14:textId="78F1D55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CB3305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ED859" w14:textId="3EA2B816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8268" w14:textId="037CFDC3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DB2D5" w14:textId="6D1FC62D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7DB9C16D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7E915" w14:textId="5B7D7516" w:rsidR="0001651C" w:rsidRPr="00EB4C8E" w:rsidRDefault="0001651C" w:rsidP="0001651C">
            <w:pPr>
              <w:jc w:val="center"/>
              <w:rPr>
                <w:sz w:val="20"/>
              </w:rPr>
            </w:pPr>
            <w:r w:rsidRPr="00EB4C8E">
              <w:rPr>
                <w:sz w:val="20"/>
              </w:rPr>
              <w:t>Iznos vlastitih i namjenskih sredstava utrošen na projekte s ciljem digitalne transformacije poslovanja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56D18" w14:textId="36B3280E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V</w:t>
            </w:r>
            <w:r w:rsidRPr="00063E36">
              <w:rPr>
                <w:sz w:val="20"/>
              </w:rPr>
              <w:t>lastit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i namjensk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sredst</w:t>
            </w:r>
            <w:r>
              <w:rPr>
                <w:sz w:val="20"/>
              </w:rPr>
              <w:t>va</w:t>
            </w:r>
            <w:r w:rsidRPr="00063E36">
              <w:rPr>
                <w:sz w:val="20"/>
              </w:rPr>
              <w:t xml:space="preserve"> utrošen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na projekte s ciljem digitalne transformacije poslovanja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20D8" w14:textId="1105B30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B0E5" w14:textId="67A26B9F" w:rsidR="00E42B88" w:rsidRPr="009D005B" w:rsidRDefault="00EB4C8E" w:rsidP="00E42B88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5 223,10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2062465" w14:textId="70922F7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CB3305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F236A" w14:textId="6844601E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20 000,00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E627C" w14:textId="754DE979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20 000,00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2C1A" w14:textId="0FCA7C2C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20 000,00</w:t>
            </w:r>
          </w:p>
        </w:tc>
      </w:tr>
      <w:tr w:rsidR="0001651C" w:rsidRPr="009D005B" w14:paraId="17919B5E" w14:textId="77777777" w:rsidTr="000C455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3BC2" w14:textId="38673BC4" w:rsidR="0001651C" w:rsidRPr="00EB4C8E" w:rsidRDefault="0001651C" w:rsidP="0001651C">
            <w:pPr>
              <w:jc w:val="center"/>
              <w:rPr>
                <w:sz w:val="20"/>
              </w:rPr>
            </w:pPr>
            <w:r w:rsidRPr="00EB4C8E">
              <w:rPr>
                <w:sz w:val="20"/>
              </w:rPr>
              <w:t>Iznos vlastitih i namjenskih sredstava utrošen na projekte s ciljem podizanja energetske učinkovitosti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C717F" w14:textId="403D4B4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V</w:t>
            </w:r>
            <w:r w:rsidRPr="00063E36">
              <w:rPr>
                <w:sz w:val="20"/>
              </w:rPr>
              <w:t>lastit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i namjensk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sredst</w:t>
            </w:r>
            <w:r>
              <w:rPr>
                <w:sz w:val="20"/>
              </w:rPr>
              <w:t>va</w:t>
            </w:r>
            <w:r w:rsidRPr="00063E36">
              <w:rPr>
                <w:sz w:val="20"/>
              </w:rPr>
              <w:t xml:space="preserve"> utrošen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na projekte s ciljem</w:t>
            </w:r>
            <w:r>
              <w:rPr>
                <w:sz w:val="20"/>
              </w:rPr>
              <w:t xml:space="preserve"> </w:t>
            </w:r>
            <w:r w:rsidRPr="00063E36">
              <w:rPr>
                <w:sz w:val="20"/>
              </w:rPr>
              <w:t>podizanja energetske učinkovitosti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DDD1" w14:textId="5DD2B1F4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C7C1B" w14:textId="03E18373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197,10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5920833" w14:textId="31C0CEBE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480A2F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1780C" w14:textId="2EC10B92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70 000,00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7574C" w14:textId="7F701990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70 000,00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CF0E0" w14:textId="3C23FE5C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70 000,00</w:t>
            </w:r>
          </w:p>
        </w:tc>
      </w:tr>
      <w:tr w:rsidR="0001651C" w:rsidRPr="009D005B" w14:paraId="4EE8DFC8" w14:textId="77777777" w:rsidTr="000C4553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5479264" w14:textId="35DDFC29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 xml:space="preserve">Broj </w:t>
            </w:r>
            <w:r w:rsidR="001D2E75" w:rsidRPr="00063E36">
              <w:rPr>
                <w:sz w:val="20"/>
              </w:rPr>
              <w:t>aktivnosti popularizacije znanosti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5C7E629" w14:textId="0E2310F5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>ktivnosti popularizacije znanosti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40D598F2" w14:textId="1601CEB5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aktivnosti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D5964E3" w14:textId="67A06A3B" w:rsidR="0001651C" w:rsidRPr="009D005B" w:rsidRDefault="00584403" w:rsidP="0001651C">
            <w:pPr>
              <w:jc w:val="center"/>
              <w:rPr>
                <w:i/>
                <w:sz w:val="20"/>
              </w:rPr>
            </w:pPr>
            <w:r w:rsidRPr="00584403">
              <w:rPr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98044A9" w14:textId="4CC820F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480A2F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8D6EC52" w14:textId="3D16A15C" w:rsidR="0001651C" w:rsidRPr="009D005B" w:rsidRDefault="00E42B88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834F954" w14:textId="28390E6E" w:rsidR="0001651C" w:rsidRPr="009D005B" w:rsidRDefault="00E42B88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34DE8CD" w14:textId="2FEB5ACB" w:rsidR="0001651C" w:rsidRPr="009D005B" w:rsidRDefault="00E42B88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</w:tbl>
    <w:p w14:paraId="4551BB29" w14:textId="2065BEE2" w:rsidR="006959B4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A58A85C" w14:textId="77777777" w:rsidR="00352524" w:rsidRDefault="0035252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58E30BB" w14:textId="77777777" w:rsidR="007326DA" w:rsidRPr="007326D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6A8AA7C" w14:textId="1C5CF07F" w:rsidR="006E0182" w:rsidRPr="009D005B" w:rsidRDefault="006E0182" w:rsidP="006E0182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 w:rsidRPr="00B27A9A">
        <w:rPr>
          <w:b/>
          <w:sz w:val="28"/>
        </w:rPr>
        <w:lastRenderedPageBreak/>
        <w:t>A6</w:t>
      </w:r>
      <w:r w:rsidR="00421DCB">
        <w:rPr>
          <w:b/>
          <w:sz w:val="28"/>
        </w:rPr>
        <w:t>79094</w:t>
      </w:r>
      <w:r w:rsidRPr="00B27A9A">
        <w:rPr>
          <w:b/>
          <w:sz w:val="28"/>
        </w:rPr>
        <w:t xml:space="preserve"> </w:t>
      </w:r>
      <w:r w:rsidR="00421DCB">
        <w:rPr>
          <w:b/>
          <w:sz w:val="28"/>
        </w:rPr>
        <w:t>REDOVNA DJELATNOST VELEUČILIŠTA I VISOKIH ŠKOLA</w:t>
      </w:r>
      <w:r w:rsidRPr="00B27A9A">
        <w:rPr>
          <w:b/>
          <w:sz w:val="28"/>
        </w:rPr>
        <w:t xml:space="preserve"> (iz evidencijskih prihoda)</w:t>
      </w:r>
    </w:p>
    <w:p w14:paraId="6835C760" w14:textId="77777777" w:rsidR="00674C4E" w:rsidRDefault="00674C4E" w:rsidP="00674C4E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292B9D8E" w14:textId="77777777" w:rsidR="00674C4E" w:rsidRP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2024E0E2" w14:textId="77777777" w:rsid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41D3FC98" w14:textId="77777777" w:rsid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razvoja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 xml:space="preserve"> znanstveno istraživačkog rada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2023. – 2026.g.</w:t>
      </w:r>
    </w:p>
    <w:p w14:paraId="46B1B2B8" w14:textId="415E8202" w:rsidR="00372769" w:rsidRPr="00416BA0" w:rsidRDefault="00674C4E" w:rsidP="00416BA0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proofErr w:type="spellStart"/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>Erasmus</w:t>
      </w:r>
      <w:proofErr w:type="spellEnd"/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 xml:space="preserve"> </w:t>
      </w:r>
      <w:proofErr w:type="spellStart"/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>međuinstitucijski</w:t>
      </w:r>
      <w:proofErr w:type="spellEnd"/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 xml:space="preserve"> sporazumi</w:t>
      </w:r>
    </w:p>
    <w:p w14:paraId="43DC3485" w14:textId="71D7AF4D" w:rsidR="00372769" w:rsidRDefault="00372769">
      <w:pPr>
        <w:rPr>
          <w:b/>
        </w:rPr>
      </w:pPr>
    </w:p>
    <w:p w14:paraId="7A6D06C5" w14:textId="77777777" w:rsidR="00372769" w:rsidRDefault="00372769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660"/>
        <w:gridCol w:w="2126"/>
        <w:gridCol w:w="2127"/>
      </w:tblGrid>
      <w:tr w:rsidR="00372769" w:rsidRPr="009D005B" w14:paraId="601BFF5C" w14:textId="77777777" w:rsidTr="00372769">
        <w:tc>
          <w:tcPr>
            <w:tcW w:w="1879" w:type="dxa"/>
            <w:shd w:val="clear" w:color="auto" w:fill="D0CECE" w:themeFill="background2" w:themeFillShade="E6"/>
          </w:tcPr>
          <w:p w14:paraId="45959936" w14:textId="77777777" w:rsidR="00372769" w:rsidRPr="009D005B" w:rsidRDefault="00372769" w:rsidP="00CA7744">
            <w:pPr>
              <w:jc w:val="both"/>
            </w:pPr>
          </w:p>
          <w:p w14:paraId="172393DF" w14:textId="77777777" w:rsidR="00372769" w:rsidRPr="009D005B" w:rsidRDefault="00372769" w:rsidP="00CA7744">
            <w:pPr>
              <w:jc w:val="both"/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4AEC9107" w14:textId="77777777" w:rsidR="00372769" w:rsidRPr="009D005B" w:rsidRDefault="00372769" w:rsidP="00CA7744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70848A2A" w14:textId="77777777" w:rsidR="00372769" w:rsidRPr="009D005B" w:rsidRDefault="00372769" w:rsidP="00CA7744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27B5582F" w14:textId="033A2193" w:rsidR="00372769" w:rsidRPr="009D005B" w:rsidRDefault="00372769" w:rsidP="00CA7744">
            <w:pPr>
              <w:jc w:val="center"/>
            </w:pPr>
            <w:r>
              <w:t xml:space="preserve">Izvršenje </w:t>
            </w:r>
            <w:r w:rsidRPr="009D005B">
              <w:t>202</w:t>
            </w:r>
            <w:r>
              <w:t>3</w:t>
            </w:r>
            <w:r w:rsidRPr="009D005B">
              <w:t>.</w:t>
            </w:r>
          </w:p>
        </w:tc>
      </w:tr>
      <w:tr w:rsidR="00372769" w:rsidRPr="009D005B" w14:paraId="720E5A8D" w14:textId="77777777" w:rsidTr="00372769">
        <w:tc>
          <w:tcPr>
            <w:tcW w:w="1879" w:type="dxa"/>
          </w:tcPr>
          <w:p w14:paraId="2D20492F" w14:textId="306C6452" w:rsidR="00372769" w:rsidRPr="009D005B" w:rsidRDefault="00372769" w:rsidP="00CA7744">
            <w:r>
              <w:t>A679094</w:t>
            </w:r>
            <w:r w:rsidRPr="009D005B">
              <w:t>/</w:t>
            </w:r>
            <w:r>
              <w:t>Redovna djelatnost</w:t>
            </w:r>
          </w:p>
        </w:tc>
        <w:tc>
          <w:tcPr>
            <w:tcW w:w="1660" w:type="dxa"/>
          </w:tcPr>
          <w:p w14:paraId="18CFDFA8" w14:textId="77777777" w:rsidR="00372769" w:rsidRDefault="00372769" w:rsidP="00BE7DDD">
            <w:pPr>
              <w:jc w:val="center"/>
            </w:pPr>
          </w:p>
          <w:p w14:paraId="4AA464F8" w14:textId="55056B38" w:rsidR="00372769" w:rsidRPr="009D005B" w:rsidRDefault="00372769" w:rsidP="00BE7DDD">
            <w:pPr>
              <w:jc w:val="center"/>
            </w:pPr>
            <w:r>
              <w:t>509.636</w:t>
            </w:r>
          </w:p>
        </w:tc>
        <w:tc>
          <w:tcPr>
            <w:tcW w:w="2126" w:type="dxa"/>
          </w:tcPr>
          <w:p w14:paraId="7375116C" w14:textId="77777777" w:rsidR="00372769" w:rsidRDefault="00372769" w:rsidP="00BE7DDD">
            <w:pPr>
              <w:jc w:val="center"/>
            </w:pPr>
          </w:p>
          <w:p w14:paraId="1FC25038" w14:textId="7C23CFFA" w:rsidR="00372769" w:rsidRPr="009D005B" w:rsidRDefault="00372769" w:rsidP="00BE7DDD">
            <w:pPr>
              <w:jc w:val="center"/>
            </w:pPr>
            <w:r>
              <w:t>494.053</w:t>
            </w:r>
          </w:p>
        </w:tc>
        <w:tc>
          <w:tcPr>
            <w:tcW w:w="2127" w:type="dxa"/>
          </w:tcPr>
          <w:p w14:paraId="0D2216A1" w14:textId="77777777" w:rsidR="00372769" w:rsidRDefault="00372769" w:rsidP="00BE7DDD">
            <w:pPr>
              <w:jc w:val="center"/>
            </w:pPr>
          </w:p>
          <w:p w14:paraId="7C8C2AD0" w14:textId="26D96FB2" w:rsidR="00372769" w:rsidRPr="009D005B" w:rsidRDefault="00372769" w:rsidP="00BE7DDD">
            <w:pPr>
              <w:jc w:val="center"/>
            </w:pPr>
            <w:r>
              <w:t>354.748</w:t>
            </w:r>
          </w:p>
        </w:tc>
      </w:tr>
    </w:tbl>
    <w:p w14:paraId="36C83C49" w14:textId="11E4B628" w:rsidR="00F102FF" w:rsidRDefault="00F102FF">
      <w:pPr>
        <w:rPr>
          <w:i/>
        </w:rPr>
      </w:pPr>
      <w:r w:rsidRPr="00F102FF">
        <w:rPr>
          <w:i/>
        </w:rPr>
        <w:t>Redovna</w:t>
      </w:r>
      <w:r>
        <w:rPr>
          <w:i/>
        </w:rPr>
        <w:t xml:space="preserve"> djelatnost veleučilišta i visokih škola (iz evidencijskih prihoda)</w:t>
      </w:r>
    </w:p>
    <w:p w14:paraId="64FD544E" w14:textId="0EA4F38B" w:rsidR="00F102FF" w:rsidRDefault="00F102FF">
      <w:pPr>
        <w:rPr>
          <w:rFonts w:cstheme="minorHAnsi"/>
          <w:i/>
        </w:rPr>
      </w:pPr>
      <w:r>
        <w:rPr>
          <w:i/>
        </w:rPr>
        <w:t>Vlastiti izvori (izvor 3</w:t>
      </w:r>
      <w:r w:rsidR="00C81B97">
        <w:rPr>
          <w:i/>
        </w:rPr>
        <w:t>1) – prihodi od prodaje proizvoda i robe, te pruženih usluga</w:t>
      </w:r>
      <w:r w:rsidR="00E33743">
        <w:rPr>
          <w:i/>
        </w:rPr>
        <w:t xml:space="preserve"> za financiranje dijela materijalnih rashoda</w:t>
      </w:r>
      <w:r w:rsidR="00C81B97">
        <w:rPr>
          <w:i/>
        </w:rPr>
        <w:t xml:space="preserve"> – izvršenje 8.958 </w:t>
      </w:r>
      <w:r w:rsidR="00C81B97" w:rsidRPr="007F538D">
        <w:rPr>
          <w:rFonts w:cstheme="minorHAnsi"/>
          <w:i/>
        </w:rPr>
        <w:t>€</w:t>
      </w:r>
    </w:p>
    <w:p w14:paraId="27640BBE" w14:textId="310CD020" w:rsidR="00C81B97" w:rsidRDefault="00C81B97">
      <w:pPr>
        <w:rPr>
          <w:rFonts w:cstheme="minorHAnsi"/>
          <w:i/>
        </w:rPr>
      </w:pPr>
      <w:r>
        <w:rPr>
          <w:i/>
        </w:rPr>
        <w:t>Ostali prihodi za posebne namjene</w:t>
      </w:r>
      <w:r w:rsidR="007200E4">
        <w:rPr>
          <w:i/>
        </w:rPr>
        <w:t xml:space="preserve"> (izvor 43) </w:t>
      </w:r>
      <w:r>
        <w:rPr>
          <w:i/>
        </w:rPr>
        <w:t>– prihodi po posebnim propisima, od školarina, upisnina, smještaja u Studentskom domu</w:t>
      </w:r>
      <w:r w:rsidR="00E33743">
        <w:rPr>
          <w:i/>
        </w:rPr>
        <w:t>, sredstva za financiranje rashoda za zaposlene, materijalnih rashoda, finacijskih rashoda i rashoda za nabavu proizvedene dugotrajne imovine – izvršenje 3</w:t>
      </w:r>
      <w:r w:rsidR="00F53902">
        <w:rPr>
          <w:i/>
        </w:rPr>
        <w:t>40.009</w:t>
      </w:r>
      <w:r w:rsidR="00E33743">
        <w:rPr>
          <w:i/>
        </w:rPr>
        <w:t xml:space="preserve"> </w:t>
      </w:r>
      <w:r w:rsidR="00E33743" w:rsidRPr="007F538D">
        <w:rPr>
          <w:rFonts w:cstheme="minorHAnsi"/>
          <w:i/>
        </w:rPr>
        <w:t>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1660"/>
        <w:gridCol w:w="2126"/>
        <w:gridCol w:w="2127"/>
      </w:tblGrid>
      <w:tr w:rsidR="00F53902" w:rsidRPr="009D005B" w14:paraId="66B27D14" w14:textId="77777777" w:rsidTr="002253B9">
        <w:tc>
          <w:tcPr>
            <w:tcW w:w="1879" w:type="dxa"/>
            <w:shd w:val="clear" w:color="auto" w:fill="D0CECE" w:themeFill="background2" w:themeFillShade="E6"/>
          </w:tcPr>
          <w:p w14:paraId="62DB2261" w14:textId="77777777" w:rsidR="00F53902" w:rsidRPr="009D005B" w:rsidRDefault="00F53902" w:rsidP="002253B9">
            <w:pPr>
              <w:jc w:val="both"/>
            </w:pPr>
          </w:p>
          <w:p w14:paraId="0BC2E099" w14:textId="77777777" w:rsidR="00F53902" w:rsidRPr="009D005B" w:rsidRDefault="00F53902" w:rsidP="002253B9">
            <w:pPr>
              <w:jc w:val="both"/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4E2EFCA3" w14:textId="77777777" w:rsidR="00F53902" w:rsidRPr="009D005B" w:rsidRDefault="00F53902" w:rsidP="002253B9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7B9ED5BF" w14:textId="77777777" w:rsidR="00F53902" w:rsidRPr="009D005B" w:rsidRDefault="00F53902" w:rsidP="002253B9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177B0D1B" w14:textId="77777777" w:rsidR="00F53902" w:rsidRPr="009D005B" w:rsidRDefault="00F53902" w:rsidP="002253B9">
            <w:pPr>
              <w:jc w:val="center"/>
            </w:pPr>
            <w:r>
              <w:t xml:space="preserve">Izvršenje </w:t>
            </w:r>
            <w:r w:rsidRPr="009D005B">
              <w:t>202</w:t>
            </w:r>
            <w:r>
              <w:t>3</w:t>
            </w:r>
            <w:r w:rsidRPr="009D005B">
              <w:t>.</w:t>
            </w:r>
          </w:p>
        </w:tc>
      </w:tr>
      <w:tr w:rsidR="00F53902" w:rsidRPr="009D005B" w14:paraId="35ED492E" w14:textId="77777777" w:rsidTr="002253B9">
        <w:tc>
          <w:tcPr>
            <w:tcW w:w="1879" w:type="dxa"/>
          </w:tcPr>
          <w:p w14:paraId="687551EA" w14:textId="145610FD" w:rsidR="00F53902" w:rsidRPr="009D005B" w:rsidRDefault="00F53902" w:rsidP="002253B9">
            <w:r>
              <w:t>A679094</w:t>
            </w:r>
            <w:r w:rsidRPr="009D005B">
              <w:t>/</w:t>
            </w:r>
            <w:r>
              <w:t>Redovna djelatnost/Erasmus+</w:t>
            </w:r>
          </w:p>
        </w:tc>
        <w:tc>
          <w:tcPr>
            <w:tcW w:w="1660" w:type="dxa"/>
          </w:tcPr>
          <w:p w14:paraId="77D45C31" w14:textId="77777777" w:rsidR="00F53902" w:rsidRDefault="00F53902" w:rsidP="002253B9">
            <w:pPr>
              <w:jc w:val="center"/>
            </w:pPr>
          </w:p>
          <w:p w14:paraId="28E1AA01" w14:textId="7262D426" w:rsidR="00F53902" w:rsidRPr="009D005B" w:rsidRDefault="007200E4" w:rsidP="002253B9">
            <w:pPr>
              <w:jc w:val="center"/>
            </w:pPr>
            <w:r>
              <w:t>34.896</w:t>
            </w:r>
          </w:p>
        </w:tc>
        <w:tc>
          <w:tcPr>
            <w:tcW w:w="2126" w:type="dxa"/>
          </w:tcPr>
          <w:p w14:paraId="7443B8E9" w14:textId="77777777" w:rsidR="00F53902" w:rsidRDefault="00F53902" w:rsidP="002253B9">
            <w:pPr>
              <w:jc w:val="center"/>
            </w:pPr>
          </w:p>
          <w:p w14:paraId="6519A699" w14:textId="21505E0A" w:rsidR="00F53902" w:rsidRPr="009D005B" w:rsidRDefault="007200E4" w:rsidP="002253B9">
            <w:pPr>
              <w:jc w:val="center"/>
            </w:pPr>
            <w:r>
              <w:t>108.997</w:t>
            </w:r>
          </w:p>
        </w:tc>
        <w:tc>
          <w:tcPr>
            <w:tcW w:w="2127" w:type="dxa"/>
          </w:tcPr>
          <w:p w14:paraId="24192169" w14:textId="77777777" w:rsidR="00F53902" w:rsidRDefault="00F53902" w:rsidP="002253B9">
            <w:pPr>
              <w:jc w:val="center"/>
            </w:pPr>
          </w:p>
          <w:p w14:paraId="73238D36" w14:textId="0878D378" w:rsidR="00F53902" w:rsidRPr="009D005B" w:rsidRDefault="007200E4" w:rsidP="002253B9">
            <w:pPr>
              <w:jc w:val="center"/>
            </w:pPr>
            <w:r>
              <w:t>89.951</w:t>
            </w:r>
          </w:p>
        </w:tc>
      </w:tr>
    </w:tbl>
    <w:p w14:paraId="6FEA6F3F" w14:textId="548D1F11" w:rsidR="00F53902" w:rsidRPr="00F102FF" w:rsidRDefault="00F53902">
      <w:pPr>
        <w:rPr>
          <w:i/>
        </w:rPr>
      </w:pPr>
      <w:r>
        <w:rPr>
          <w:i/>
        </w:rPr>
        <w:t xml:space="preserve">Ostale </w:t>
      </w:r>
      <w:r w:rsidR="007200E4">
        <w:rPr>
          <w:i/>
        </w:rPr>
        <w:t>pomoći (izvor 52) – tekući prijenosi između korisnika istog proračuna temeljem prijenosa EU sredstava za financijsku potporu programa Erasms+</w:t>
      </w:r>
    </w:p>
    <w:p w14:paraId="149A9C11" w14:textId="77777777" w:rsidR="00674C4E" w:rsidRDefault="00674C4E" w:rsidP="00674C4E">
      <w:pPr>
        <w:spacing w:before="240"/>
        <w:jc w:val="both"/>
        <w:rPr>
          <w:i/>
        </w:rPr>
      </w:pPr>
      <w:r w:rsidRPr="009D005B">
        <w:rPr>
          <w:i/>
        </w:rPr>
        <w:t>Ova aktivnost sastoji se od sljedećih podaktivnosti:</w:t>
      </w:r>
    </w:p>
    <w:p w14:paraId="15716A61" w14:textId="307D1D90" w:rsidR="00D1737F" w:rsidRDefault="00D8539D" w:rsidP="00D1737F">
      <w:pPr>
        <w:pStyle w:val="ListParagraph"/>
        <w:numPr>
          <w:ilvl w:val="0"/>
          <w:numId w:val="12"/>
        </w:numPr>
        <w:rPr>
          <w:i/>
        </w:rPr>
      </w:pPr>
      <w:r w:rsidRPr="00D1737F">
        <w:rPr>
          <w:i/>
        </w:rPr>
        <w:t>KA 131/2021</w:t>
      </w:r>
      <w:r w:rsidR="00D1737F" w:rsidRPr="00D1737F">
        <w:rPr>
          <w:i/>
        </w:rPr>
        <w:t xml:space="preserve"> (do kraja listopada)</w:t>
      </w:r>
      <w:r w:rsidR="00D1737F">
        <w:rPr>
          <w:i/>
        </w:rPr>
        <w:t>,</w:t>
      </w:r>
      <w:r w:rsidRPr="00D1737F">
        <w:rPr>
          <w:i/>
        </w:rPr>
        <w:t xml:space="preserve"> 2022</w:t>
      </w:r>
      <w:r w:rsidR="00D1737F" w:rsidRPr="00D1737F">
        <w:rPr>
          <w:i/>
        </w:rPr>
        <w:t xml:space="preserve"> i 2023</w:t>
      </w:r>
      <w:r w:rsidRPr="00D1737F">
        <w:rPr>
          <w:i/>
        </w:rPr>
        <w:t xml:space="preserve"> te </w:t>
      </w:r>
    </w:p>
    <w:p w14:paraId="7081D663" w14:textId="76F63513" w:rsidR="00D72174" w:rsidRPr="007200E4" w:rsidRDefault="00D8539D" w:rsidP="007200E4">
      <w:pPr>
        <w:pStyle w:val="ListParagraph"/>
        <w:numPr>
          <w:ilvl w:val="0"/>
          <w:numId w:val="12"/>
        </w:numPr>
        <w:rPr>
          <w:i/>
        </w:rPr>
      </w:pPr>
      <w:r w:rsidRPr="00D1737F">
        <w:rPr>
          <w:i/>
        </w:rPr>
        <w:t>KA 171/2022</w:t>
      </w:r>
      <w:r w:rsidR="00D1737F" w:rsidRPr="00D1737F">
        <w:rPr>
          <w:i/>
        </w:rPr>
        <w:t xml:space="preserve"> i 2023</w:t>
      </w:r>
      <w:r w:rsidRPr="00D1737F">
        <w:rPr>
          <w:i/>
        </w:rPr>
        <w:t xml:space="preserve">. </w:t>
      </w:r>
    </w:p>
    <w:p w14:paraId="318785F1" w14:textId="3DA7EBFE" w:rsidR="00E42B88" w:rsidRPr="00BF41EC" w:rsidRDefault="00421DCB" w:rsidP="00BF41EC">
      <w:pPr>
        <w:jc w:val="both"/>
        <w:rPr>
          <w:i/>
        </w:rPr>
      </w:pPr>
      <w:r>
        <w:rPr>
          <w:i/>
        </w:rPr>
        <w:t>Sredstva za financiranje projekata u okviru programa Erasmus+/Europske snage solidarnosti planirani su prema natječajima o dodjeli sredstava, a odnose se na</w:t>
      </w:r>
      <w:r w:rsidR="00D72174" w:rsidRPr="00D72174">
        <w:rPr>
          <w:rFonts w:cstheme="minorHAnsi"/>
          <w:i/>
          <w:color w:val="222222"/>
          <w:shd w:val="clear" w:color="auto" w:fill="FFFFFF"/>
        </w:rPr>
        <w:t xml:space="preserve"> Erasmus+ </w:t>
      </w:r>
      <w:r>
        <w:rPr>
          <w:rFonts w:cstheme="minorHAnsi"/>
          <w:i/>
          <w:color w:val="222222"/>
          <w:shd w:val="clear" w:color="auto" w:fill="FFFFFF"/>
        </w:rPr>
        <w:t xml:space="preserve">aktivne </w:t>
      </w:r>
      <w:r w:rsidR="00D72174" w:rsidRPr="00D72174">
        <w:rPr>
          <w:rFonts w:cstheme="minorHAnsi"/>
          <w:i/>
          <w:color w:val="222222"/>
          <w:shd w:val="clear" w:color="auto" w:fill="FFFFFF"/>
        </w:rPr>
        <w:t>projekt</w:t>
      </w:r>
      <w:r>
        <w:rPr>
          <w:rFonts w:cstheme="minorHAnsi"/>
          <w:i/>
          <w:color w:val="222222"/>
          <w:shd w:val="clear" w:color="auto" w:fill="FFFFFF"/>
        </w:rPr>
        <w:t>e</w:t>
      </w:r>
      <w:r w:rsidR="00D72174" w:rsidRPr="00D72174">
        <w:rPr>
          <w:rFonts w:cstheme="minorHAnsi"/>
          <w:i/>
          <w:color w:val="222222"/>
          <w:shd w:val="clear" w:color="auto" w:fill="FFFFFF"/>
        </w:rPr>
        <w:t xml:space="preserve"> mobilnosti studenata i osoblja. Projekti se ugovaraju u trajanju od 2 godine. U sklopu ugovorenih projekata na Veleučilištu se provode mobilnosti studenata, nastavnika i nenastavnog osoblja. Studenti studiraju na partnerskim institucijama uglavnom jedan semestar i obavljaju praksu do tri mjeseca, a nastavnici i nenastavno osoblje se stručno osposobljava ili održava nastavu</w:t>
      </w:r>
      <w:r w:rsidR="00890E12">
        <w:rPr>
          <w:rFonts w:cstheme="minorHAnsi"/>
          <w:i/>
          <w:color w:val="222222"/>
          <w:shd w:val="clear" w:color="auto" w:fill="FFFFFF"/>
        </w:rPr>
        <w:t xml:space="preserve">, </w:t>
      </w:r>
      <w:r w:rsidR="004937CC">
        <w:rPr>
          <w:rFonts w:cstheme="minorHAnsi"/>
          <w:i/>
          <w:color w:val="222222"/>
          <w:shd w:val="clear" w:color="auto" w:fill="FFFFFF"/>
        </w:rPr>
        <w:t>što se</w:t>
      </w:r>
      <w:r w:rsidR="00890E12">
        <w:rPr>
          <w:rFonts w:cstheme="minorHAnsi"/>
          <w:i/>
          <w:color w:val="222222"/>
          <w:shd w:val="clear" w:color="auto" w:fill="FFFFFF"/>
        </w:rPr>
        <w:t xml:space="preserve"> sve evidentira na računu 639 izvor </w:t>
      </w:r>
      <w:r w:rsidR="00890E12" w:rsidRPr="007D5579">
        <w:rPr>
          <w:rFonts w:cstheme="minorHAnsi"/>
          <w:i/>
          <w:color w:val="222222"/>
          <w:shd w:val="clear" w:color="auto" w:fill="FFFFFF"/>
        </w:rPr>
        <w:t xml:space="preserve">52 </w:t>
      </w:r>
      <w:r w:rsidR="007D5579" w:rsidRPr="007D5579">
        <w:rPr>
          <w:rFonts w:cs="Arial"/>
          <w:i/>
          <w:color w:val="222222"/>
          <w:shd w:val="clear" w:color="auto" w:fill="FFFFFF"/>
        </w:rPr>
        <w:t xml:space="preserve">Prijenosi između proračunskih korisnika istog proračuna </w:t>
      </w:r>
      <w:r w:rsidR="00890E12" w:rsidRPr="007D5579">
        <w:rPr>
          <w:rFonts w:cstheme="minorHAnsi"/>
          <w:i/>
          <w:color w:val="222222"/>
          <w:shd w:val="clear" w:color="auto" w:fill="FFFFFF"/>
        </w:rPr>
        <w:t>prema financijsko</w:t>
      </w:r>
      <w:r w:rsidR="007F7953">
        <w:rPr>
          <w:rFonts w:cstheme="minorHAnsi"/>
          <w:i/>
          <w:color w:val="222222"/>
          <w:shd w:val="clear" w:color="auto" w:fill="FFFFFF"/>
        </w:rPr>
        <w:t>m</w:t>
      </w:r>
      <w:r w:rsidR="00890E12" w:rsidRPr="007D5579">
        <w:rPr>
          <w:rFonts w:cstheme="minorHAnsi"/>
          <w:i/>
          <w:color w:val="222222"/>
          <w:shd w:val="clear" w:color="auto" w:fill="FFFFFF"/>
        </w:rPr>
        <w:t xml:space="preserve"> planu</w:t>
      </w:r>
      <w:r w:rsidR="007D5579">
        <w:rPr>
          <w:rFonts w:cstheme="minorHAnsi"/>
          <w:i/>
          <w:color w:val="222222"/>
          <w:shd w:val="clear" w:color="auto" w:fill="FFFFFF"/>
        </w:rPr>
        <w:t xml:space="preserve"> za</w:t>
      </w:r>
      <w:r w:rsidR="007F7953">
        <w:rPr>
          <w:rFonts w:cstheme="minorHAnsi"/>
          <w:i/>
          <w:color w:val="222222"/>
          <w:shd w:val="clear" w:color="auto" w:fill="FFFFFF"/>
        </w:rPr>
        <w:t xml:space="preserve"> proračunsku godinu</w:t>
      </w: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674C4E" w:rsidRPr="009D005B" w14:paraId="6BE15702" w14:textId="77777777" w:rsidTr="00D1737F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4ED925A5" w14:textId="77777777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lastRenderedPageBreak/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7B860946" w14:textId="77777777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601EB691" w14:textId="77777777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40CB18E8" w14:textId="77777777" w:rsidR="00674C4E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Polazna vrijednost</w:t>
            </w:r>
          </w:p>
          <w:p w14:paraId="154EC77F" w14:textId="46EC47DD" w:rsidR="00BF41EC" w:rsidRPr="009D005B" w:rsidRDefault="00BF41EC" w:rsidP="00CA77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A481F6B" w14:textId="77777777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BE9FBE7" w14:textId="7FF5AAD4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4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2A7190F4" w14:textId="4D0F34AD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5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61D2B7C8" w14:textId="3F231D0D" w:rsidR="00674C4E" w:rsidRPr="009D005B" w:rsidRDefault="00674C4E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787D08">
              <w:rPr>
                <w:sz w:val="20"/>
              </w:rPr>
              <w:t>6</w:t>
            </w:r>
            <w:r w:rsidRPr="009D005B">
              <w:rPr>
                <w:sz w:val="20"/>
              </w:rPr>
              <w:t>.</w:t>
            </w:r>
          </w:p>
        </w:tc>
      </w:tr>
      <w:tr w:rsidR="00D1737F" w:rsidRPr="009D005B" w14:paraId="7794885B" w14:textId="77777777" w:rsidTr="00D1737F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3E262" w14:textId="1B01A0ED" w:rsidR="00D1737F" w:rsidRPr="009D005B" w:rsidRDefault="00D1737F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dolaznih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99FE8" w14:textId="77777777" w:rsidR="00D1737F" w:rsidRPr="001F3E7B" w:rsidRDefault="00D1737F" w:rsidP="00D1737F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Udio dolaznih međunarodnih studenata (dolazna mobilnost studenata)</w:t>
            </w:r>
          </w:p>
          <w:p w14:paraId="61A0B0C7" w14:textId="77777777" w:rsidR="00D1737F" w:rsidRPr="009D005B" w:rsidRDefault="00D1737F" w:rsidP="00D1737F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AA0B3" w14:textId="71271740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3EE22" w14:textId="78F34201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378FA" w14:textId="69C58E9F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4D481" w14:textId="35E837F1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2FDB" w14:textId="28B6E368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DB9FA" w14:textId="73EB6EFF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D1737F" w:rsidRPr="009D005B" w14:paraId="3C37F1D0" w14:textId="77777777" w:rsidTr="00D1737F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A77B5" w14:textId="7A99F026" w:rsidR="00D1737F" w:rsidRDefault="00D1737F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odlaznih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D435C" w14:textId="72E25FA4" w:rsidR="00D1737F" w:rsidRPr="001F3E7B" w:rsidRDefault="00D1737F" w:rsidP="00D1737F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Udio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dlaznih studenata (</w:t>
            </w:r>
            <w:r w:rsidR="00787D08">
              <w:rPr>
                <w:rFonts w:ascii="Calibri" w:hAnsi="Calibri" w:cs="Times New Roman (Body CS)"/>
                <w:i/>
                <w:color w:val="000000" w:themeColor="text1"/>
              </w:rPr>
              <w:t>od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lazna mobilnost studenata)</w:t>
            </w:r>
          </w:p>
          <w:p w14:paraId="0D1F4335" w14:textId="77777777" w:rsidR="00D1737F" w:rsidRPr="009D005B" w:rsidRDefault="00D1737F" w:rsidP="00D1737F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203AD" w14:textId="64D58E0D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3B8E5" w14:textId="2D0D0608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91A1B" w14:textId="4CD27927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B73C0" w14:textId="27728E54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43CA0" w14:textId="0405F743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6C8F4" w14:textId="7CCF865E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</w:tr>
      <w:tr w:rsidR="00D1737F" w:rsidRPr="009D005B" w14:paraId="0010CAE7" w14:textId="77777777" w:rsidTr="00D1737F">
        <w:tc>
          <w:tcPr>
            <w:tcW w:w="1129" w:type="dxa"/>
            <w:vAlign w:val="center"/>
          </w:tcPr>
          <w:p w14:paraId="183FF16A" w14:textId="589E66C5" w:rsidR="00D1737F" w:rsidRPr="009D005B" w:rsidRDefault="00D1737F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dolaznog osoblja</w:t>
            </w:r>
          </w:p>
        </w:tc>
        <w:tc>
          <w:tcPr>
            <w:tcW w:w="1560" w:type="dxa"/>
            <w:vAlign w:val="center"/>
          </w:tcPr>
          <w:p w14:paraId="04AEF834" w14:textId="5AAFBB2C" w:rsidR="00D1737F" w:rsidRPr="001F3E7B" w:rsidRDefault="00D1737F" w:rsidP="00D1737F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Udio dolazn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og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međunarodn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og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(dolazna mobilnost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)</w:t>
            </w:r>
          </w:p>
          <w:p w14:paraId="681D27C7" w14:textId="77777777" w:rsidR="00D1737F" w:rsidRPr="009D005B" w:rsidRDefault="00D1737F" w:rsidP="00D1737F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vAlign w:val="center"/>
          </w:tcPr>
          <w:p w14:paraId="418BE6F1" w14:textId="43218763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Nastanvik/nenastavno osoblje</w:t>
            </w:r>
          </w:p>
        </w:tc>
        <w:tc>
          <w:tcPr>
            <w:tcW w:w="1119" w:type="dxa"/>
            <w:vAlign w:val="center"/>
          </w:tcPr>
          <w:p w14:paraId="2F2789BD" w14:textId="787A882C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vAlign w:val="center"/>
          </w:tcPr>
          <w:p w14:paraId="1ADBD780" w14:textId="15440233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vAlign w:val="center"/>
          </w:tcPr>
          <w:p w14:paraId="7EE71A0B" w14:textId="28786A79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vAlign w:val="center"/>
          </w:tcPr>
          <w:p w14:paraId="02DF2251" w14:textId="4F0928F9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  <w:tc>
          <w:tcPr>
            <w:tcW w:w="1119" w:type="dxa"/>
            <w:vAlign w:val="center"/>
          </w:tcPr>
          <w:p w14:paraId="45343CE4" w14:textId="199BC462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24</w:t>
            </w:r>
          </w:p>
        </w:tc>
      </w:tr>
      <w:tr w:rsidR="00D1737F" w:rsidRPr="009D005B" w14:paraId="2B8C7CF7" w14:textId="77777777" w:rsidTr="00D1737F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8C2CB97" w14:textId="18CDB0AC" w:rsidR="00D1737F" w:rsidRDefault="00D1737F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odlaznog osoblja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6CC2C79" w14:textId="18B10232" w:rsidR="00D1737F" w:rsidRPr="001F3E7B" w:rsidRDefault="00D1737F" w:rsidP="00D1737F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Udio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odlaznog 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(</w:t>
            </w:r>
            <w:r w:rsidR="00787D08">
              <w:rPr>
                <w:rFonts w:ascii="Calibri" w:hAnsi="Calibri" w:cs="Times New Roman (Body CS)"/>
                <w:i/>
                <w:color w:val="000000" w:themeColor="text1"/>
              </w:rPr>
              <w:t>od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lazna mobilnost </w:t>
            </w:r>
            <w:r w:rsidR="00787D08"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)</w:t>
            </w:r>
          </w:p>
          <w:p w14:paraId="740931E6" w14:textId="77777777" w:rsidR="00D1737F" w:rsidRPr="009D005B" w:rsidRDefault="00D1737F" w:rsidP="00D1737F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1FCC40CA" w14:textId="58C2B7BA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Nastavnik/nenastavno osoblje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9DE3F26" w14:textId="0FC6F939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E2996BB" w14:textId="1ACA9571" w:rsidR="00D1737F" w:rsidRPr="009D005B" w:rsidRDefault="00787D08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7C885C92" w14:textId="07C9AFCF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165448AC" w14:textId="5F6A4142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A74BD3C" w14:textId="0A566F80" w:rsidR="00D1737F" w:rsidRPr="009D005B" w:rsidRDefault="00390AA4" w:rsidP="00D1737F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</w:tbl>
    <w:p w14:paraId="54898533" w14:textId="2D14A2F2" w:rsidR="006E0182" w:rsidRDefault="006E0182" w:rsidP="00B13517">
      <w:pPr>
        <w:jc w:val="both"/>
        <w:rPr>
          <w:rFonts w:ascii="Times New Roman" w:hAnsi="Times New Roman" w:cs="Times New Roman"/>
        </w:rPr>
      </w:pPr>
    </w:p>
    <w:p w14:paraId="0BBBDBE2" w14:textId="40EF28E5" w:rsidR="00957850" w:rsidRDefault="00957850" w:rsidP="00B13517">
      <w:pPr>
        <w:jc w:val="both"/>
        <w:rPr>
          <w:rFonts w:ascii="Times New Roman" w:hAnsi="Times New Roman" w:cs="Times New Roman"/>
        </w:rPr>
      </w:pPr>
    </w:p>
    <w:p w14:paraId="5F964EF0" w14:textId="1E22DE67" w:rsidR="00957850" w:rsidRPr="009D005B" w:rsidRDefault="00957850" w:rsidP="00957850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t>A621058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>Programi poboljšanja studentskog standarda</w:t>
      </w:r>
    </w:p>
    <w:p w14:paraId="3200B115" w14:textId="77777777" w:rsidR="00957850" w:rsidRDefault="00957850" w:rsidP="00B13517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660"/>
        <w:gridCol w:w="2126"/>
        <w:gridCol w:w="2127"/>
      </w:tblGrid>
      <w:tr w:rsidR="00957850" w:rsidRPr="009D005B" w14:paraId="5CD01011" w14:textId="77777777" w:rsidTr="002253B9">
        <w:tc>
          <w:tcPr>
            <w:tcW w:w="1879" w:type="dxa"/>
            <w:shd w:val="clear" w:color="auto" w:fill="D0CECE" w:themeFill="background2" w:themeFillShade="E6"/>
          </w:tcPr>
          <w:p w14:paraId="58CAF3E6" w14:textId="77777777" w:rsidR="00957850" w:rsidRPr="009D005B" w:rsidRDefault="00957850" w:rsidP="002253B9">
            <w:pPr>
              <w:jc w:val="both"/>
            </w:pPr>
          </w:p>
          <w:p w14:paraId="7CFBA940" w14:textId="77777777" w:rsidR="00957850" w:rsidRPr="009D005B" w:rsidRDefault="00957850" w:rsidP="002253B9">
            <w:pPr>
              <w:jc w:val="both"/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5D98EF43" w14:textId="77777777" w:rsidR="00957850" w:rsidRPr="009D005B" w:rsidRDefault="00957850" w:rsidP="002253B9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4F1FD6A6" w14:textId="77777777" w:rsidR="00957850" w:rsidRPr="009D005B" w:rsidRDefault="00957850" w:rsidP="002253B9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137A7B12" w14:textId="77777777" w:rsidR="00957850" w:rsidRPr="009D005B" w:rsidRDefault="00957850" w:rsidP="002253B9">
            <w:pPr>
              <w:jc w:val="center"/>
            </w:pPr>
            <w:r>
              <w:t xml:space="preserve">Izvršenje </w:t>
            </w:r>
            <w:r w:rsidRPr="009D005B">
              <w:t>202</w:t>
            </w:r>
            <w:r>
              <w:t>3</w:t>
            </w:r>
            <w:r w:rsidRPr="009D005B">
              <w:t>.</w:t>
            </w:r>
          </w:p>
        </w:tc>
      </w:tr>
      <w:tr w:rsidR="00957850" w:rsidRPr="009D005B" w14:paraId="61141D48" w14:textId="77777777" w:rsidTr="002253B9">
        <w:tc>
          <w:tcPr>
            <w:tcW w:w="1879" w:type="dxa"/>
          </w:tcPr>
          <w:p w14:paraId="350554A9" w14:textId="5B4AE6F5" w:rsidR="00957850" w:rsidRPr="009D005B" w:rsidRDefault="00957850" w:rsidP="002253B9">
            <w:r>
              <w:t>A621058</w:t>
            </w:r>
            <w:r w:rsidRPr="009D005B">
              <w:t>/</w:t>
            </w:r>
            <w:r w:rsidR="00CF4D60">
              <w:t>Program poboljšanja studentskog standrada</w:t>
            </w:r>
          </w:p>
        </w:tc>
        <w:tc>
          <w:tcPr>
            <w:tcW w:w="1660" w:type="dxa"/>
          </w:tcPr>
          <w:p w14:paraId="288DB43C" w14:textId="77777777" w:rsidR="00957850" w:rsidRDefault="00957850" w:rsidP="002253B9">
            <w:pPr>
              <w:jc w:val="center"/>
            </w:pPr>
          </w:p>
          <w:p w14:paraId="5F48174B" w14:textId="5A200E6F" w:rsidR="00957850" w:rsidRPr="009D005B" w:rsidRDefault="00CF4D60" w:rsidP="002253B9">
            <w:pPr>
              <w:jc w:val="center"/>
            </w:pPr>
            <w:r>
              <w:t>9.345</w:t>
            </w:r>
          </w:p>
        </w:tc>
        <w:tc>
          <w:tcPr>
            <w:tcW w:w="2126" w:type="dxa"/>
          </w:tcPr>
          <w:p w14:paraId="6BB28C9B" w14:textId="77777777" w:rsidR="00957850" w:rsidRDefault="00957850" w:rsidP="002253B9">
            <w:pPr>
              <w:jc w:val="center"/>
            </w:pPr>
          </w:p>
          <w:p w14:paraId="3BC919E2" w14:textId="6B13432D" w:rsidR="00957850" w:rsidRPr="009D005B" w:rsidRDefault="00957850" w:rsidP="002253B9">
            <w:pPr>
              <w:jc w:val="center"/>
            </w:pPr>
            <w:r>
              <w:t>10</w:t>
            </w:r>
            <w:r w:rsidR="00CF4D60">
              <w:t>.618</w:t>
            </w:r>
          </w:p>
        </w:tc>
        <w:tc>
          <w:tcPr>
            <w:tcW w:w="2127" w:type="dxa"/>
          </w:tcPr>
          <w:p w14:paraId="2CF2CB72" w14:textId="77777777" w:rsidR="00957850" w:rsidRDefault="00957850" w:rsidP="002253B9">
            <w:pPr>
              <w:jc w:val="center"/>
            </w:pPr>
          </w:p>
          <w:p w14:paraId="79738DCE" w14:textId="09B3C7BE" w:rsidR="00957850" w:rsidRPr="009D005B" w:rsidRDefault="00CF4D60" w:rsidP="002253B9">
            <w:pPr>
              <w:jc w:val="center"/>
            </w:pPr>
            <w:r>
              <w:t>10.618</w:t>
            </w:r>
          </w:p>
        </w:tc>
      </w:tr>
    </w:tbl>
    <w:p w14:paraId="6ECE6C3D" w14:textId="5A9DACD9" w:rsidR="00CF4D60" w:rsidRDefault="00CF4D60" w:rsidP="00B13517">
      <w:pPr>
        <w:jc w:val="both"/>
        <w:rPr>
          <w:i/>
        </w:rPr>
      </w:pPr>
      <w:r>
        <w:rPr>
          <w:i/>
        </w:rPr>
        <w:t>Ostale pomoći (izvor 52) – tekući prijenosi između korisnika istog proračuna su subvencije MZO za smještaj studenata u Studentskom domu, sredstva namijenjena za pokriće dijela tekućih materijalnih troškova za Studentski dom</w:t>
      </w:r>
      <w:r w:rsidR="0099174B">
        <w:rPr>
          <w:i/>
        </w:rPr>
        <w:t>, na bazi 39 st</w:t>
      </w:r>
      <w:r w:rsidR="003C2777">
        <w:rPr>
          <w:i/>
        </w:rPr>
        <w:t>udenata korisnika doma</w:t>
      </w:r>
    </w:p>
    <w:p w14:paraId="6DFCF4BE" w14:textId="1C461D27" w:rsidR="00D33876" w:rsidRDefault="00D33876" w:rsidP="00B13517">
      <w:pPr>
        <w:jc w:val="both"/>
        <w:rPr>
          <w:i/>
        </w:rPr>
      </w:pPr>
    </w:p>
    <w:p w14:paraId="48D92C05" w14:textId="77777777" w:rsidR="00D33876" w:rsidRDefault="00D33876" w:rsidP="00B13517">
      <w:pPr>
        <w:jc w:val="both"/>
        <w:rPr>
          <w:i/>
        </w:rPr>
      </w:pPr>
    </w:p>
    <w:p w14:paraId="32000944" w14:textId="467046ED" w:rsidR="003823BC" w:rsidRDefault="003823BC" w:rsidP="00B13517">
      <w:pPr>
        <w:jc w:val="both"/>
        <w:rPr>
          <w:rFonts w:ascii="Times New Roman" w:hAnsi="Times New Roman" w:cs="Times New Roman"/>
        </w:rPr>
      </w:pPr>
    </w:p>
    <w:p w14:paraId="760FE3A8" w14:textId="77777777" w:rsidR="00D33876" w:rsidRDefault="00D33876" w:rsidP="003823BC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</w:p>
    <w:p w14:paraId="43E17985" w14:textId="35A78115" w:rsidR="00AF33A2" w:rsidRDefault="003823BC" w:rsidP="003823BC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t>A679076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>EU Projekti veleučilišta i visokih škola (iz evidencijskih prihoda)</w:t>
      </w:r>
    </w:p>
    <w:p w14:paraId="7186DF4C" w14:textId="77777777" w:rsidR="00AF33A2" w:rsidRPr="009D005B" w:rsidRDefault="00AF33A2" w:rsidP="003823BC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985"/>
        <w:gridCol w:w="1984"/>
      </w:tblGrid>
      <w:tr w:rsidR="003823BC" w:rsidRPr="009D005B" w14:paraId="13A553E5" w14:textId="77777777" w:rsidTr="003823BC">
        <w:tc>
          <w:tcPr>
            <w:tcW w:w="2405" w:type="dxa"/>
            <w:shd w:val="clear" w:color="auto" w:fill="D0CECE" w:themeFill="background2" w:themeFillShade="E6"/>
          </w:tcPr>
          <w:p w14:paraId="03D664B4" w14:textId="77777777" w:rsidR="003823BC" w:rsidRPr="009D005B" w:rsidRDefault="003823BC" w:rsidP="002253B9">
            <w:pPr>
              <w:jc w:val="both"/>
            </w:pPr>
          </w:p>
          <w:p w14:paraId="52E20271" w14:textId="77777777" w:rsidR="003823BC" w:rsidRPr="009D005B" w:rsidRDefault="003823BC" w:rsidP="002253B9">
            <w:pPr>
              <w:jc w:val="both"/>
            </w:pP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43847F1A" w14:textId="77777777" w:rsidR="003823BC" w:rsidRPr="009D005B" w:rsidRDefault="003823BC" w:rsidP="002253B9">
            <w:pPr>
              <w:jc w:val="center"/>
            </w:pPr>
            <w:r>
              <w:t>Izvršenje 2022</w:t>
            </w:r>
            <w:r w:rsidRPr="009D005B"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D0CDF10" w14:textId="77777777" w:rsidR="003823BC" w:rsidRPr="009D005B" w:rsidRDefault="003823BC" w:rsidP="002253B9">
            <w:pPr>
              <w:jc w:val="center"/>
            </w:pPr>
            <w:r w:rsidRPr="009D005B">
              <w:t>Plan 20</w:t>
            </w:r>
            <w:r>
              <w:t>23</w:t>
            </w:r>
            <w:r w:rsidRPr="009D005B">
              <w:t>.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01D641C2" w14:textId="77777777" w:rsidR="003823BC" w:rsidRPr="009D005B" w:rsidRDefault="003823BC" w:rsidP="002253B9">
            <w:pPr>
              <w:jc w:val="center"/>
            </w:pPr>
            <w:r>
              <w:t xml:space="preserve">Izvršenje </w:t>
            </w:r>
            <w:r w:rsidRPr="009D005B">
              <w:t>202</w:t>
            </w:r>
            <w:r>
              <w:t>3</w:t>
            </w:r>
            <w:r w:rsidRPr="009D005B">
              <w:t>.</w:t>
            </w:r>
          </w:p>
        </w:tc>
      </w:tr>
      <w:tr w:rsidR="003823BC" w:rsidRPr="009D005B" w14:paraId="4051E1EF" w14:textId="77777777" w:rsidTr="003823BC">
        <w:tc>
          <w:tcPr>
            <w:tcW w:w="2405" w:type="dxa"/>
          </w:tcPr>
          <w:p w14:paraId="4890364F" w14:textId="31F06928" w:rsidR="003823BC" w:rsidRPr="009D005B" w:rsidRDefault="003823BC" w:rsidP="002253B9">
            <w:r>
              <w:t>A679076</w:t>
            </w:r>
            <w:r w:rsidRPr="009D005B">
              <w:t>/</w:t>
            </w:r>
            <w:r>
              <w:t>EU Projekti veleučilišta i visokih škola</w:t>
            </w:r>
          </w:p>
        </w:tc>
        <w:tc>
          <w:tcPr>
            <w:tcW w:w="1701" w:type="dxa"/>
          </w:tcPr>
          <w:p w14:paraId="5F80556E" w14:textId="77777777" w:rsidR="003823BC" w:rsidRDefault="003823BC" w:rsidP="002253B9">
            <w:pPr>
              <w:jc w:val="center"/>
            </w:pPr>
          </w:p>
          <w:p w14:paraId="595A49E8" w14:textId="7A3488D9" w:rsidR="003823BC" w:rsidRPr="009D005B" w:rsidRDefault="003823BC" w:rsidP="002253B9">
            <w:pPr>
              <w:jc w:val="center"/>
            </w:pPr>
            <w:r>
              <w:t>203.327</w:t>
            </w:r>
          </w:p>
        </w:tc>
        <w:tc>
          <w:tcPr>
            <w:tcW w:w="1985" w:type="dxa"/>
          </w:tcPr>
          <w:p w14:paraId="77D2272A" w14:textId="77777777" w:rsidR="003823BC" w:rsidRDefault="003823BC" w:rsidP="002253B9">
            <w:pPr>
              <w:jc w:val="center"/>
            </w:pPr>
          </w:p>
          <w:p w14:paraId="543566F3" w14:textId="1E48CB2A" w:rsidR="003823BC" w:rsidRPr="009D005B" w:rsidRDefault="003823BC" w:rsidP="002253B9">
            <w:pPr>
              <w:jc w:val="center"/>
            </w:pPr>
            <w:r>
              <w:t>221.250</w:t>
            </w:r>
          </w:p>
        </w:tc>
        <w:tc>
          <w:tcPr>
            <w:tcW w:w="1984" w:type="dxa"/>
          </w:tcPr>
          <w:p w14:paraId="1FBB5950" w14:textId="77777777" w:rsidR="003823BC" w:rsidRDefault="003823BC" w:rsidP="002253B9">
            <w:pPr>
              <w:jc w:val="center"/>
            </w:pPr>
          </w:p>
          <w:p w14:paraId="715E0E27" w14:textId="3B0244AE" w:rsidR="003823BC" w:rsidRPr="009D005B" w:rsidRDefault="003823BC" w:rsidP="002253B9">
            <w:pPr>
              <w:jc w:val="center"/>
            </w:pPr>
            <w:r>
              <w:t>95.659</w:t>
            </w:r>
          </w:p>
        </w:tc>
      </w:tr>
    </w:tbl>
    <w:p w14:paraId="51CD9228" w14:textId="2C8390A5" w:rsidR="003823BC" w:rsidRDefault="003823BC" w:rsidP="00B13517">
      <w:pPr>
        <w:jc w:val="both"/>
        <w:rPr>
          <w:i/>
        </w:rPr>
      </w:pPr>
      <w:r>
        <w:rPr>
          <w:i/>
        </w:rPr>
        <w:t>Ostale pomoći (izvor 52) – tekuće pomoći iz proračuna temeljem prijenosa EU sredstava je financijska potpora grada Ludbrega za projekt Stem Centar Lori čiji smo partner na projektu za razdoblje 2023/2024</w:t>
      </w:r>
    </w:p>
    <w:p w14:paraId="4E50C3A3" w14:textId="66EB9B9F" w:rsidR="00E06E57" w:rsidRPr="00E06E57" w:rsidRDefault="00E06E57" w:rsidP="00B13517">
      <w:pPr>
        <w:jc w:val="both"/>
        <w:rPr>
          <w:i/>
        </w:rPr>
      </w:pPr>
      <w:r>
        <w:rPr>
          <w:i/>
        </w:rPr>
        <w:t xml:space="preserve">Izvršenje za 2022. godinu odnosi se na </w:t>
      </w:r>
      <w:r w:rsidR="00910355">
        <w:rPr>
          <w:i/>
        </w:rPr>
        <w:t>realizaciju i zvaršetak projekta „Living Castles“</w:t>
      </w:r>
    </w:p>
    <w:sectPr w:rsidR="00E06E57" w:rsidRPr="00E06E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47661" w14:textId="77777777" w:rsidR="00171453" w:rsidRDefault="00171453" w:rsidP="006E0182">
      <w:pPr>
        <w:spacing w:after="0" w:line="240" w:lineRule="auto"/>
      </w:pPr>
      <w:r>
        <w:separator/>
      </w:r>
    </w:p>
  </w:endnote>
  <w:endnote w:type="continuationSeparator" w:id="0">
    <w:p w14:paraId="7DE445A9" w14:textId="77777777" w:rsidR="00171453" w:rsidRDefault="00171453" w:rsidP="006E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Body CS)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54CBE" w14:textId="77777777" w:rsidR="00171453" w:rsidRDefault="00171453" w:rsidP="006E0182">
      <w:pPr>
        <w:spacing w:after="0" w:line="240" w:lineRule="auto"/>
      </w:pPr>
      <w:r>
        <w:separator/>
      </w:r>
    </w:p>
  </w:footnote>
  <w:footnote w:type="continuationSeparator" w:id="0">
    <w:p w14:paraId="7C1FDA43" w14:textId="77777777" w:rsidR="00171453" w:rsidRDefault="00171453" w:rsidP="006E0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30B42"/>
    <w:multiLevelType w:val="hybridMultilevel"/>
    <w:tmpl w:val="1048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131A"/>
    <w:multiLevelType w:val="hybridMultilevel"/>
    <w:tmpl w:val="225A1914"/>
    <w:lvl w:ilvl="0" w:tplc="DB4A5612">
      <w:start w:val="1"/>
      <w:numFmt w:val="bullet"/>
      <w:lvlText w:val="-"/>
      <w:lvlJc w:val="left"/>
      <w:pPr>
        <w:ind w:left="1068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C500C"/>
    <w:multiLevelType w:val="hybridMultilevel"/>
    <w:tmpl w:val="3DB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944BB"/>
    <w:multiLevelType w:val="hybridMultilevel"/>
    <w:tmpl w:val="120C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709BF"/>
    <w:multiLevelType w:val="hybridMultilevel"/>
    <w:tmpl w:val="167AB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4E0AEA"/>
    <w:multiLevelType w:val="hybridMultilevel"/>
    <w:tmpl w:val="3266C9FC"/>
    <w:lvl w:ilvl="0" w:tplc="0CA444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B7063"/>
    <w:multiLevelType w:val="hybridMultilevel"/>
    <w:tmpl w:val="863C4694"/>
    <w:lvl w:ilvl="0" w:tplc="0CA444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7742B4D"/>
    <w:multiLevelType w:val="hybridMultilevel"/>
    <w:tmpl w:val="DEBC8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2207E4"/>
    <w:multiLevelType w:val="hybridMultilevel"/>
    <w:tmpl w:val="30FEEB2E"/>
    <w:lvl w:ilvl="0" w:tplc="8F04EEE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5"/>
  </w:num>
  <w:num w:numId="10">
    <w:abstractNumId w:val="2"/>
  </w:num>
  <w:num w:numId="11">
    <w:abstractNumId w:val="7"/>
  </w:num>
  <w:num w:numId="12">
    <w:abstractNumId w:val="1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37"/>
    <w:rsid w:val="0001651C"/>
    <w:rsid w:val="00053ECE"/>
    <w:rsid w:val="00060B02"/>
    <w:rsid w:val="00063E36"/>
    <w:rsid w:val="0009450B"/>
    <w:rsid w:val="000B0C28"/>
    <w:rsid w:val="000B1740"/>
    <w:rsid w:val="000B1D31"/>
    <w:rsid w:val="000B4490"/>
    <w:rsid w:val="000C565E"/>
    <w:rsid w:val="000C5C92"/>
    <w:rsid w:val="001007DF"/>
    <w:rsid w:val="00141FA1"/>
    <w:rsid w:val="00171453"/>
    <w:rsid w:val="001D2E75"/>
    <w:rsid w:val="002160B7"/>
    <w:rsid w:val="0022520B"/>
    <w:rsid w:val="00246563"/>
    <w:rsid w:val="00293E05"/>
    <w:rsid w:val="0029675C"/>
    <w:rsid w:val="0030321A"/>
    <w:rsid w:val="0035057F"/>
    <w:rsid w:val="00352524"/>
    <w:rsid w:val="00372769"/>
    <w:rsid w:val="003823BC"/>
    <w:rsid w:val="00390AA4"/>
    <w:rsid w:val="003C2777"/>
    <w:rsid w:val="00416BA0"/>
    <w:rsid w:val="00421DCB"/>
    <w:rsid w:val="00453BB1"/>
    <w:rsid w:val="004570FF"/>
    <w:rsid w:val="00457759"/>
    <w:rsid w:val="0047436C"/>
    <w:rsid w:val="00484CB4"/>
    <w:rsid w:val="00491B6F"/>
    <w:rsid w:val="004937CC"/>
    <w:rsid w:val="00496549"/>
    <w:rsid w:val="004B5DFA"/>
    <w:rsid w:val="004F7B9A"/>
    <w:rsid w:val="00543945"/>
    <w:rsid w:val="00570AFD"/>
    <w:rsid w:val="00576EE5"/>
    <w:rsid w:val="00584403"/>
    <w:rsid w:val="005B08EF"/>
    <w:rsid w:val="005D71BC"/>
    <w:rsid w:val="005F7040"/>
    <w:rsid w:val="0060337D"/>
    <w:rsid w:val="00674C4E"/>
    <w:rsid w:val="006820CB"/>
    <w:rsid w:val="006959B4"/>
    <w:rsid w:val="006B1CAE"/>
    <w:rsid w:val="006E0182"/>
    <w:rsid w:val="006E0CC4"/>
    <w:rsid w:val="006E3CA8"/>
    <w:rsid w:val="007200E4"/>
    <w:rsid w:val="007326DA"/>
    <w:rsid w:val="00787D08"/>
    <w:rsid w:val="007B2A4D"/>
    <w:rsid w:val="007D5579"/>
    <w:rsid w:val="007F538D"/>
    <w:rsid w:val="007F7953"/>
    <w:rsid w:val="00835F79"/>
    <w:rsid w:val="00853FA5"/>
    <w:rsid w:val="00861F5B"/>
    <w:rsid w:val="00875F7B"/>
    <w:rsid w:val="008869F6"/>
    <w:rsid w:val="00890E12"/>
    <w:rsid w:val="008A66D5"/>
    <w:rsid w:val="00910355"/>
    <w:rsid w:val="0093004B"/>
    <w:rsid w:val="00944151"/>
    <w:rsid w:val="00957850"/>
    <w:rsid w:val="00977E34"/>
    <w:rsid w:val="00984537"/>
    <w:rsid w:val="0099174B"/>
    <w:rsid w:val="009B609A"/>
    <w:rsid w:val="009F1453"/>
    <w:rsid w:val="00A100B7"/>
    <w:rsid w:val="00A12620"/>
    <w:rsid w:val="00A83E7F"/>
    <w:rsid w:val="00AD2FA0"/>
    <w:rsid w:val="00AF33A2"/>
    <w:rsid w:val="00B023FF"/>
    <w:rsid w:val="00B03F65"/>
    <w:rsid w:val="00B13517"/>
    <w:rsid w:val="00BB7C93"/>
    <w:rsid w:val="00BE7DDD"/>
    <w:rsid w:val="00BF41EC"/>
    <w:rsid w:val="00C13E4D"/>
    <w:rsid w:val="00C66604"/>
    <w:rsid w:val="00C81B97"/>
    <w:rsid w:val="00CF4D60"/>
    <w:rsid w:val="00D122F2"/>
    <w:rsid w:val="00D1737F"/>
    <w:rsid w:val="00D33876"/>
    <w:rsid w:val="00D703DD"/>
    <w:rsid w:val="00D72174"/>
    <w:rsid w:val="00D8539D"/>
    <w:rsid w:val="00D90030"/>
    <w:rsid w:val="00E06E57"/>
    <w:rsid w:val="00E11027"/>
    <w:rsid w:val="00E33743"/>
    <w:rsid w:val="00E42B88"/>
    <w:rsid w:val="00E60BA9"/>
    <w:rsid w:val="00E748D8"/>
    <w:rsid w:val="00EA1E7E"/>
    <w:rsid w:val="00EB4C8E"/>
    <w:rsid w:val="00F102FF"/>
    <w:rsid w:val="00F22492"/>
    <w:rsid w:val="00F53902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6490"/>
  <w15:chartTrackingRefBased/>
  <w15:docId w15:val="{9D9ADEE8-5C9D-4CCE-8F19-11AEEE6B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4">
    <w:name w:val="heading 4"/>
    <w:basedOn w:val="Normal"/>
    <w:link w:val="Heading4Char"/>
    <w:uiPriority w:val="9"/>
    <w:qFormat/>
    <w:rsid w:val="00141F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18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182"/>
    <w:rPr>
      <w:lang w:val="hr-HR"/>
    </w:r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6E018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141FA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293E0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93E05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09450B"/>
    <w:rPr>
      <w:lang w:val="hr-HR"/>
    </w:rPr>
  </w:style>
  <w:style w:type="paragraph" w:styleId="NoSpacing">
    <w:name w:val="No Spacing"/>
    <w:uiPriority w:val="1"/>
    <w:qFormat/>
    <w:rsid w:val="00B023FF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</dc:creator>
  <cp:keywords/>
  <dc:description/>
  <cp:lastModifiedBy>racunovodstvo</cp:lastModifiedBy>
  <cp:revision>2</cp:revision>
  <dcterms:created xsi:type="dcterms:W3CDTF">2025-04-01T09:56:00Z</dcterms:created>
  <dcterms:modified xsi:type="dcterms:W3CDTF">2025-04-01T09:56:00Z</dcterms:modified>
</cp:coreProperties>
</file>